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41" w:rsidRPr="00350F89" w:rsidRDefault="00CA7B41" w:rsidP="00CA7B41">
      <w:pPr>
        <w:suppressAutoHyphens w:val="0"/>
        <w:jc w:val="center"/>
        <w:rPr>
          <w:rFonts w:eastAsia="Times New Roman"/>
          <w:b/>
          <w:bCs/>
          <w:caps/>
          <w:kern w:val="0"/>
          <w:sz w:val="28"/>
          <w:szCs w:val="22"/>
        </w:rPr>
      </w:pPr>
      <w:r w:rsidRPr="00350F89">
        <w:rPr>
          <w:rFonts w:eastAsia="Times New Roman"/>
          <w:b/>
          <w:bCs/>
          <w:caps/>
          <w:kern w:val="0"/>
          <w:sz w:val="28"/>
          <w:szCs w:val="22"/>
        </w:rPr>
        <w:t>Министерство образования Московской области</w:t>
      </w:r>
    </w:p>
    <w:p w:rsidR="00CA7B41" w:rsidRPr="00350F89" w:rsidRDefault="00CA7B41" w:rsidP="00CA7B41">
      <w:pPr>
        <w:widowControl/>
        <w:suppressAutoHyphens w:val="0"/>
        <w:jc w:val="center"/>
        <w:rPr>
          <w:rFonts w:eastAsia="Times New Roman"/>
          <w:b/>
          <w:bCs/>
          <w:caps/>
          <w:kern w:val="0"/>
          <w:sz w:val="28"/>
          <w:szCs w:val="22"/>
        </w:rPr>
      </w:pPr>
      <w:r w:rsidRPr="00350F89">
        <w:rPr>
          <w:rFonts w:eastAsia="Times New Roman"/>
          <w:b/>
          <w:bCs/>
          <w:caps/>
          <w:kern w:val="0"/>
          <w:sz w:val="28"/>
          <w:szCs w:val="22"/>
        </w:rPr>
        <w:t xml:space="preserve">Государственное бюджетное профессиональное образовательное учреждение Московской области </w:t>
      </w:r>
    </w:p>
    <w:p w:rsidR="00CA7B41" w:rsidRPr="00350F89" w:rsidRDefault="00CA7B41" w:rsidP="00CA7B41">
      <w:pPr>
        <w:widowControl/>
        <w:suppressAutoHyphens w:val="0"/>
        <w:jc w:val="center"/>
        <w:rPr>
          <w:rFonts w:eastAsia="Times New Roman"/>
          <w:b/>
          <w:bCs/>
          <w:caps/>
          <w:kern w:val="0"/>
          <w:sz w:val="28"/>
          <w:szCs w:val="22"/>
        </w:rPr>
      </w:pPr>
      <w:r w:rsidRPr="00350F89">
        <w:rPr>
          <w:rFonts w:eastAsia="Times New Roman"/>
          <w:b/>
          <w:bCs/>
          <w:caps/>
          <w:kern w:val="0"/>
          <w:sz w:val="28"/>
          <w:szCs w:val="22"/>
        </w:rPr>
        <w:t>«Орехово-Зуевский техникум»</w:t>
      </w:r>
    </w:p>
    <w:p w:rsidR="00CA7B41" w:rsidRPr="000203D1" w:rsidRDefault="00CA7B41" w:rsidP="00CA7B41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</w:rPr>
      </w:pPr>
    </w:p>
    <w:p w:rsidR="00CA7B41" w:rsidRPr="000203D1" w:rsidRDefault="00CA7B41" w:rsidP="00CA7B41">
      <w:pPr>
        <w:widowControl/>
        <w:suppressAutoHyphens w:val="0"/>
        <w:autoSpaceDE w:val="0"/>
        <w:autoSpaceDN w:val="0"/>
        <w:rPr>
          <w:rFonts w:eastAsia="Times New Roman"/>
          <w:kern w:val="0"/>
          <w:lang w:eastAsia="en-US"/>
        </w:rPr>
      </w:pPr>
    </w:p>
    <w:p w:rsidR="00CA7B41" w:rsidRPr="000203D1" w:rsidRDefault="00CA7B41" w:rsidP="00CA7B41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</w:rPr>
      </w:pPr>
    </w:p>
    <w:p w:rsidR="00CA7B41" w:rsidRPr="000203D1" w:rsidRDefault="00CA7B41" w:rsidP="00CA7B41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</w:rPr>
      </w:pPr>
    </w:p>
    <w:p w:rsidR="00CA7B41" w:rsidRPr="000203D1" w:rsidRDefault="00CA7B41" w:rsidP="00CA7B41">
      <w:pPr>
        <w:widowControl/>
        <w:suppressAutoHyphens w:val="0"/>
        <w:spacing w:line="360" w:lineRule="auto"/>
        <w:rPr>
          <w:rFonts w:eastAsia="Times New Roman"/>
          <w:bCs/>
          <w:caps/>
          <w:kern w:val="0"/>
          <w:sz w:val="28"/>
          <w:szCs w:val="28"/>
        </w:rPr>
      </w:pPr>
    </w:p>
    <w:p w:rsidR="00CA7B41" w:rsidRDefault="00CA7B41" w:rsidP="00CA7B41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kern w:val="0"/>
          <w:sz w:val="36"/>
          <w:szCs w:val="36"/>
        </w:rPr>
      </w:pPr>
    </w:p>
    <w:p w:rsidR="00350F89" w:rsidRDefault="00350F89" w:rsidP="00CA7B41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kern w:val="0"/>
          <w:sz w:val="36"/>
          <w:szCs w:val="36"/>
        </w:rPr>
      </w:pPr>
    </w:p>
    <w:p w:rsidR="00350F89" w:rsidRPr="000203D1" w:rsidRDefault="00350F89" w:rsidP="00CA7B41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kern w:val="0"/>
          <w:sz w:val="36"/>
          <w:szCs w:val="36"/>
        </w:rPr>
      </w:pPr>
    </w:p>
    <w:p w:rsidR="00CA7B41" w:rsidRPr="000203D1" w:rsidRDefault="00CA7B41" w:rsidP="00CA7B41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kern w:val="0"/>
          <w:sz w:val="36"/>
          <w:szCs w:val="36"/>
        </w:rPr>
      </w:pPr>
    </w:p>
    <w:p w:rsidR="00CA7B41" w:rsidRPr="000203D1" w:rsidRDefault="00CA7B41" w:rsidP="00CA7B4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</w:rPr>
      </w:pPr>
    </w:p>
    <w:p w:rsidR="00CA7B41" w:rsidRPr="000203D1" w:rsidRDefault="00CA7B41" w:rsidP="00CA7B41">
      <w:pPr>
        <w:widowControl/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bCs/>
          <w:color w:val="000000"/>
          <w:spacing w:val="-20"/>
          <w:kern w:val="0"/>
          <w:sz w:val="36"/>
          <w:szCs w:val="36"/>
        </w:rPr>
      </w:pPr>
      <w:r w:rsidRPr="000203D1">
        <w:rPr>
          <w:rFonts w:eastAsia="Times New Roman"/>
          <w:b/>
          <w:bCs/>
          <w:caps/>
          <w:color w:val="000000"/>
          <w:spacing w:val="-20"/>
          <w:kern w:val="0"/>
          <w:sz w:val="36"/>
          <w:szCs w:val="36"/>
        </w:rPr>
        <w:t>Рабочая</w:t>
      </w:r>
      <w:r w:rsidRPr="000203D1">
        <w:rPr>
          <w:rFonts w:eastAsia="Times New Roman"/>
          <w:b/>
          <w:bCs/>
          <w:color w:val="000000"/>
          <w:spacing w:val="-20"/>
          <w:kern w:val="0"/>
          <w:sz w:val="36"/>
          <w:szCs w:val="36"/>
        </w:rPr>
        <w:t xml:space="preserve"> ПРОГРАММА </w:t>
      </w:r>
      <w:r>
        <w:rPr>
          <w:rFonts w:eastAsia="Times New Roman"/>
          <w:b/>
          <w:bCs/>
          <w:caps/>
          <w:color w:val="000000"/>
          <w:spacing w:val="-20"/>
          <w:kern w:val="0"/>
          <w:sz w:val="36"/>
          <w:szCs w:val="36"/>
        </w:rPr>
        <w:t>УЧЕБНОЙ ПРАКТИКИ</w:t>
      </w:r>
    </w:p>
    <w:p w:rsidR="00CA7B41" w:rsidRPr="000203D1" w:rsidRDefault="00CA7B41" w:rsidP="00CA7B41">
      <w:pPr>
        <w:widowControl/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kern w:val="0"/>
          <w:sz w:val="32"/>
          <w:szCs w:val="32"/>
        </w:rPr>
      </w:pPr>
      <w:r w:rsidRPr="000203D1">
        <w:rPr>
          <w:rFonts w:eastAsia="Times New Roman"/>
          <w:b/>
          <w:color w:val="000000"/>
          <w:kern w:val="0"/>
          <w:sz w:val="32"/>
          <w:szCs w:val="32"/>
        </w:rPr>
        <w:t>ПМ 0</w:t>
      </w:r>
      <w:r>
        <w:rPr>
          <w:rFonts w:eastAsia="Times New Roman"/>
          <w:b/>
          <w:color w:val="000000"/>
          <w:kern w:val="0"/>
          <w:sz w:val="32"/>
          <w:szCs w:val="32"/>
        </w:rPr>
        <w:t>1</w:t>
      </w:r>
      <w:r w:rsidRPr="000203D1">
        <w:rPr>
          <w:rFonts w:eastAsia="Times New Roman"/>
          <w:b/>
          <w:color w:val="000000"/>
          <w:kern w:val="0"/>
          <w:sz w:val="32"/>
          <w:szCs w:val="32"/>
        </w:rPr>
        <w:t xml:space="preserve"> </w:t>
      </w:r>
      <w:r w:rsidRPr="00CA7B41">
        <w:rPr>
          <w:rFonts w:eastAsia="Times New Roman"/>
          <w:b/>
          <w:color w:val="000000"/>
          <w:kern w:val="0"/>
          <w:sz w:val="32"/>
          <w:szCs w:val="32"/>
        </w:rPr>
        <w:t>Монтаж, техническое обслуживание и ремонт производственных силовых и осветительных электроустановок</w:t>
      </w:r>
    </w:p>
    <w:p w:rsidR="00CA7B41" w:rsidRPr="000203D1" w:rsidRDefault="00CA7B41" w:rsidP="00CA7B4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000000"/>
          <w:kern w:val="0"/>
          <w:sz w:val="20"/>
          <w:szCs w:val="20"/>
        </w:rPr>
      </w:pPr>
    </w:p>
    <w:p w:rsidR="00CA7B41" w:rsidRPr="000203D1" w:rsidRDefault="00350F89" w:rsidP="00CA7B41">
      <w:pPr>
        <w:widowControl/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before="120" w:after="120"/>
        <w:jc w:val="center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 xml:space="preserve">по </w:t>
      </w:r>
      <w:r w:rsidR="00CA7B41" w:rsidRPr="000203D1">
        <w:rPr>
          <w:rFonts w:eastAsia="Times New Roman"/>
          <w:color w:val="000000"/>
          <w:kern w:val="0"/>
          <w:sz w:val="28"/>
          <w:szCs w:val="28"/>
        </w:rPr>
        <w:t>профессии среднего профессионального образования</w:t>
      </w:r>
    </w:p>
    <w:p w:rsidR="00CA7B41" w:rsidRPr="000203D1" w:rsidRDefault="001E6CAE" w:rsidP="00CA7B41">
      <w:pPr>
        <w:widowControl/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center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b/>
          <w:color w:val="000000"/>
          <w:kern w:val="0"/>
          <w:sz w:val="28"/>
          <w:szCs w:val="28"/>
        </w:rPr>
        <w:t>35.01.15</w:t>
      </w:r>
      <w:r w:rsidR="00CA7B41" w:rsidRPr="00EF68FF">
        <w:rPr>
          <w:rFonts w:eastAsia="Times New Roman"/>
          <w:b/>
          <w:color w:val="000000"/>
          <w:kern w:val="0"/>
          <w:sz w:val="28"/>
          <w:szCs w:val="28"/>
        </w:rPr>
        <w:t xml:space="preserve"> </w:t>
      </w:r>
      <w:r w:rsidR="00CA7B41">
        <w:rPr>
          <w:rFonts w:eastAsia="Times New Roman"/>
          <w:b/>
          <w:color w:val="000000"/>
          <w:kern w:val="0"/>
          <w:sz w:val="28"/>
          <w:szCs w:val="28"/>
        </w:rPr>
        <w:t xml:space="preserve">Электромонтер по </w:t>
      </w:r>
      <w:r w:rsidR="00CA7B41">
        <w:rPr>
          <w:rFonts w:eastAsia="Times New Roman"/>
          <w:b/>
          <w:color w:val="000000"/>
          <w:kern w:val="0"/>
          <w:sz w:val="28"/>
          <w:szCs w:val="28"/>
        </w:rPr>
        <w:tab/>
        <w:t>ремонту и обслуживанию электрооборудования в сельскохозяйственном производстве</w:t>
      </w:r>
    </w:p>
    <w:p w:rsidR="00CA7B41" w:rsidRPr="000203D1" w:rsidRDefault="00CA7B41" w:rsidP="00CA7B41">
      <w:pPr>
        <w:widowControl/>
        <w:suppressAutoHyphens w:val="0"/>
        <w:jc w:val="center"/>
        <w:rPr>
          <w:rFonts w:eastAsia="Times New Roman"/>
          <w:kern w:val="0"/>
          <w:sz w:val="20"/>
          <w:szCs w:val="20"/>
        </w:rPr>
      </w:pPr>
    </w:p>
    <w:p w:rsidR="00CA7B41" w:rsidRPr="000203D1" w:rsidRDefault="00CA7B41" w:rsidP="00CA7B41">
      <w:pPr>
        <w:widowControl/>
        <w:suppressAutoHyphens w:val="0"/>
        <w:jc w:val="center"/>
        <w:rPr>
          <w:rFonts w:eastAsia="Times New Roman"/>
          <w:kern w:val="0"/>
          <w:sz w:val="20"/>
          <w:szCs w:val="20"/>
        </w:rPr>
      </w:pPr>
    </w:p>
    <w:p w:rsidR="00CA7B41" w:rsidRPr="000203D1" w:rsidRDefault="00CA7B41" w:rsidP="00CA7B4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CA7B41" w:rsidRDefault="00CA7B41" w:rsidP="00CA7B41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CA7B41" w:rsidRPr="000203D1" w:rsidRDefault="00CA7B41" w:rsidP="00CA7B41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CA7B41" w:rsidRDefault="00CA7B41" w:rsidP="00CA7B4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1E6CAE" w:rsidRDefault="001E6CAE" w:rsidP="00CA7B4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1E6CAE" w:rsidRDefault="001E6CAE" w:rsidP="00CA7B4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1E6CAE" w:rsidRDefault="001E6CAE" w:rsidP="00CA7B4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1E6CAE" w:rsidRDefault="001E6CAE" w:rsidP="00CA7B4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1E6CAE" w:rsidRDefault="001E6CAE" w:rsidP="00CA7B4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1E6CAE" w:rsidRDefault="001E6CAE" w:rsidP="00CA7B4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1E6CAE" w:rsidRPr="000203D1" w:rsidRDefault="001E6CAE" w:rsidP="00CA7B4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CA7B41" w:rsidRPr="000203D1" w:rsidRDefault="00CA7B41" w:rsidP="00CA7B4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CA7B41" w:rsidRPr="000203D1" w:rsidRDefault="00CA7B41" w:rsidP="00CA7B4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CA7B41" w:rsidRDefault="00CA7B41" w:rsidP="00CA7B4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CA7B41" w:rsidRDefault="00CA7B41" w:rsidP="00CA7B4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CA7B41" w:rsidRDefault="00CA7B41" w:rsidP="00CA7B4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 w:rsidRPr="000203D1">
        <w:rPr>
          <w:rFonts w:eastAsia="Times New Roman"/>
          <w:kern w:val="0"/>
          <w:sz w:val="28"/>
          <w:szCs w:val="28"/>
        </w:rPr>
        <w:t>201</w:t>
      </w:r>
      <w:r w:rsidR="00350F89">
        <w:rPr>
          <w:rFonts w:eastAsia="Times New Roman"/>
          <w:kern w:val="0"/>
          <w:sz w:val="28"/>
          <w:szCs w:val="28"/>
        </w:rPr>
        <w:t>6</w:t>
      </w:r>
      <w:r w:rsidRPr="000203D1">
        <w:rPr>
          <w:rFonts w:eastAsia="Times New Roman"/>
          <w:kern w:val="0"/>
          <w:sz w:val="28"/>
          <w:szCs w:val="28"/>
        </w:rPr>
        <w:t xml:space="preserve"> г.</w:t>
      </w:r>
    </w:p>
    <w:p w:rsidR="00350F89" w:rsidRDefault="00CA7B41" w:rsidP="00350F89">
      <w:pPr>
        <w:jc w:val="both"/>
        <w:rPr>
          <w:rFonts w:eastAsia="Times New Roman"/>
          <w:bCs/>
          <w:iCs/>
          <w:sz w:val="28"/>
          <w:szCs w:val="28"/>
        </w:rPr>
      </w:pPr>
      <w:r w:rsidRPr="000203D1">
        <w:rPr>
          <w:rFonts w:eastAsia="Times New Roman"/>
          <w:kern w:val="0"/>
          <w:sz w:val="28"/>
          <w:szCs w:val="28"/>
        </w:rPr>
        <w:br w:type="page"/>
      </w:r>
      <w:r w:rsidR="00350F89">
        <w:rPr>
          <w:rFonts w:eastAsia="Times New Roman"/>
          <w:b/>
          <w:bCs/>
          <w:iCs/>
          <w:sz w:val="28"/>
          <w:szCs w:val="28"/>
        </w:rPr>
        <w:lastRenderedPageBreak/>
        <w:t>Рабочая программа разработана в соответствии с требованиями</w:t>
      </w:r>
      <w:r w:rsidR="00350F89">
        <w:rPr>
          <w:rFonts w:eastAsia="Times New Roman"/>
          <w:bCs/>
          <w:iCs/>
          <w:sz w:val="28"/>
          <w:szCs w:val="28"/>
        </w:rPr>
        <w:t xml:space="preserve"> Федерального государственного образовательного стандарта среднего профессионального образования по профессии 35.01.15 Электромонтер по ремонту и обслуживанию электрооборудования в сельскохозяйственном производстве, утвержденного Приказом Минобрнауки России от 02.08.2013 № 892 (ред. от 09.04.2015).</w:t>
      </w:r>
    </w:p>
    <w:p w:rsidR="00350F89" w:rsidRDefault="00350F89" w:rsidP="00350F89">
      <w:pPr>
        <w:jc w:val="both"/>
        <w:rPr>
          <w:rFonts w:eastAsia="Times New Roman"/>
          <w:bCs/>
          <w:iCs/>
          <w:sz w:val="28"/>
          <w:szCs w:val="28"/>
        </w:rPr>
      </w:pPr>
    </w:p>
    <w:p w:rsidR="00350F89" w:rsidRDefault="00350F89" w:rsidP="00350F89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РАЗРАБОТЧИКИ:</w:t>
      </w:r>
    </w:p>
    <w:p w:rsidR="00350F89" w:rsidRDefault="00350F89" w:rsidP="00350F89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Карелина Татьяна Юрьевна, мастер производственного обучения</w:t>
      </w:r>
    </w:p>
    <w:p w:rsidR="00350F89" w:rsidRDefault="00350F89" w:rsidP="00350F89">
      <w:pPr>
        <w:spacing w:after="120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«___» _________ 2016 г.</w:t>
      </w:r>
    </w:p>
    <w:p w:rsidR="00350F89" w:rsidRDefault="00350F89" w:rsidP="00350F89">
      <w:pPr>
        <w:spacing w:after="120"/>
        <w:rPr>
          <w:bCs/>
          <w:iCs/>
          <w:sz w:val="28"/>
          <w:szCs w:val="28"/>
        </w:rPr>
      </w:pPr>
    </w:p>
    <w:p w:rsidR="00350F89" w:rsidRDefault="00350F89" w:rsidP="00350F89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РАССМОТРЕНА</w:t>
      </w:r>
      <w:r>
        <w:rPr>
          <w:rFonts w:eastAsia="Times New Roman"/>
          <w:bCs/>
          <w:iCs/>
          <w:sz w:val="28"/>
          <w:szCs w:val="28"/>
        </w:rPr>
        <w:t xml:space="preserve"> </w:t>
      </w:r>
    </w:p>
    <w:p w:rsidR="00350F89" w:rsidRDefault="00350F89" w:rsidP="00350F89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на заседании ЦК мастеров п/о и преподавателей профессионального цикла</w:t>
      </w:r>
    </w:p>
    <w:p w:rsidR="00350F89" w:rsidRDefault="00350F89" w:rsidP="00350F89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Протокол № ___ от «___» _______________2016 г. </w:t>
      </w:r>
    </w:p>
    <w:p w:rsidR="00350F89" w:rsidRDefault="00350F89" w:rsidP="00350F89">
      <w:pPr>
        <w:spacing w:after="12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Председатель ЦК ____________ Т.Ю.Карелина</w:t>
      </w:r>
    </w:p>
    <w:p w:rsidR="00350F89" w:rsidRDefault="00350F89" w:rsidP="00350F89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«____» _____________ 2016 г. </w:t>
      </w:r>
    </w:p>
    <w:p w:rsidR="00350F89" w:rsidRDefault="00350F89" w:rsidP="00350F89">
      <w:pPr>
        <w:jc w:val="both"/>
        <w:rPr>
          <w:rFonts w:eastAsia="Times New Roman"/>
          <w:bCs/>
          <w:iCs/>
          <w:sz w:val="28"/>
          <w:szCs w:val="28"/>
        </w:rPr>
      </w:pPr>
    </w:p>
    <w:p w:rsidR="00350F89" w:rsidRDefault="00350F89" w:rsidP="00350F89">
      <w:p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ОДОБРЕНА</w:t>
      </w:r>
    </w:p>
    <w:p w:rsidR="00350F89" w:rsidRDefault="00350F89" w:rsidP="00350F89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на заседании Методического совета</w:t>
      </w:r>
    </w:p>
    <w:p w:rsidR="00350F89" w:rsidRDefault="00350F89" w:rsidP="00350F89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Протокол № ___ от «____» _____________ 2016 г.</w:t>
      </w:r>
    </w:p>
    <w:p w:rsidR="00350F89" w:rsidRDefault="00350F89" w:rsidP="00350F89">
      <w:pPr>
        <w:rPr>
          <w:rFonts w:eastAsia="Times New Roman"/>
          <w:b/>
          <w:bCs/>
          <w:iCs/>
          <w:sz w:val="28"/>
          <w:szCs w:val="28"/>
        </w:rPr>
      </w:pPr>
    </w:p>
    <w:p w:rsidR="00350F89" w:rsidRDefault="00350F89" w:rsidP="00350F89">
      <w:p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СОГЛАСОВАНО</w:t>
      </w:r>
    </w:p>
    <w:p w:rsidR="00350F89" w:rsidRDefault="00350F89" w:rsidP="00350F89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директора по МР ___________________/Е.Б. Купцова/</w:t>
      </w:r>
    </w:p>
    <w:p w:rsidR="00350F89" w:rsidRDefault="00350F89" w:rsidP="00350F89">
      <w:pPr>
        <w:rPr>
          <w:rFonts w:eastAsia="Times New Roman"/>
          <w:bCs/>
          <w:iCs/>
          <w:color w:val="FF0000"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«____» _______________ 2016 г. </w:t>
      </w:r>
    </w:p>
    <w:p w:rsidR="00350F89" w:rsidRDefault="00350F89" w:rsidP="00350F89">
      <w:pPr>
        <w:rPr>
          <w:rFonts w:eastAsia="Times New Roman"/>
          <w:b/>
          <w:bCs/>
          <w:iCs/>
          <w:sz w:val="28"/>
          <w:szCs w:val="28"/>
        </w:rPr>
      </w:pPr>
    </w:p>
    <w:p w:rsidR="00350F89" w:rsidRDefault="00350F89" w:rsidP="00350F89">
      <w:p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УТВЕРЖДАЮ</w:t>
      </w:r>
    </w:p>
    <w:p w:rsidR="00350F89" w:rsidRDefault="00350F89" w:rsidP="00350F89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директора по ПР ___________________/В.А.Бодров/</w:t>
      </w:r>
    </w:p>
    <w:p w:rsidR="00350F89" w:rsidRDefault="00350F89" w:rsidP="00350F89">
      <w:pPr>
        <w:tabs>
          <w:tab w:val="left" w:pos="0"/>
        </w:tabs>
        <w:rPr>
          <w:rFonts w:eastAsia="Times New Roman"/>
          <w:color w:val="FF0000"/>
          <w:sz w:val="28"/>
          <w:szCs w:val="28"/>
          <w:vertAlign w:val="superscript"/>
        </w:rPr>
      </w:pPr>
    </w:p>
    <w:p w:rsidR="00480CE5" w:rsidRPr="00A51F48" w:rsidRDefault="00350F89" w:rsidP="00350F89">
      <w:pPr>
        <w:widowControl/>
        <w:suppressAutoHyphens w:val="0"/>
        <w:jc w:val="both"/>
        <w:rPr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«____» ______________ 2016 г.</w:t>
      </w:r>
      <w:r w:rsidR="00480CE5" w:rsidRPr="00A51F48">
        <w:rPr>
          <w:sz w:val="28"/>
          <w:szCs w:val="28"/>
        </w:rPr>
        <w:br w:type="page"/>
      </w:r>
    </w:p>
    <w:bookmarkStart w:id="0" w:name="_Toc510203641" w:displacedByCustomXml="next"/>
    <w:sdt>
      <w:sdtPr>
        <w:rPr>
          <w:rFonts w:ascii="Times New Roman" w:eastAsia="Arial Unicode MS" w:hAnsi="Times New Roman" w:cs="Times New Roman"/>
          <w:b w:val="0"/>
          <w:bCs w:val="0"/>
          <w:color w:val="auto"/>
          <w:kern w:val="1"/>
          <w:sz w:val="24"/>
          <w:szCs w:val="24"/>
          <w:lang w:eastAsia="ru-RU"/>
        </w:rPr>
        <w:id w:val="5253350"/>
      </w:sdtPr>
      <w:sdtContent>
        <w:p w:rsidR="00175481" w:rsidRDefault="00175481">
          <w:pPr>
            <w:pStyle w:val="ad"/>
          </w:pPr>
          <w:r w:rsidRPr="00175481">
            <w:rPr>
              <w:color w:val="auto"/>
            </w:rPr>
            <w:t>ОГЛАВЛЕНИЕ</w:t>
          </w:r>
        </w:p>
        <w:p w:rsidR="00175481" w:rsidRPr="00175481" w:rsidRDefault="00175481" w:rsidP="00175481">
          <w:pPr>
            <w:rPr>
              <w:lang w:eastAsia="en-US"/>
            </w:rPr>
          </w:pPr>
        </w:p>
        <w:p w:rsidR="00066CAB" w:rsidRPr="00066CAB" w:rsidRDefault="00A161ED">
          <w:pPr>
            <w:pStyle w:val="22"/>
            <w:rPr>
              <w:rFonts w:asciiTheme="minorHAnsi" w:eastAsiaTheme="minorEastAsia" w:hAnsiTheme="minorHAnsi" w:cstheme="minorBidi"/>
              <w:kern w:val="0"/>
            </w:rPr>
          </w:pPr>
          <w:r w:rsidRPr="00A161ED">
            <w:fldChar w:fldCharType="begin"/>
          </w:r>
          <w:r w:rsidR="00175481">
            <w:instrText xml:space="preserve"> TOC \o "1-3" \h \z \u </w:instrText>
          </w:r>
          <w:r w:rsidRPr="00A161ED">
            <w:fldChar w:fldCharType="separate"/>
          </w:r>
          <w:hyperlink w:anchor="_Toc512178764" w:history="1">
            <w:r w:rsidR="00066CAB" w:rsidRPr="00066CAB">
              <w:rPr>
                <w:rStyle w:val="ae"/>
              </w:rPr>
              <w:t>1. ПАСПОРТ ПРОГРАММЫ УЧЕБНОЙ ПРАКТИКИ</w:t>
            </w:r>
            <w:r w:rsidR="00066CAB" w:rsidRPr="00066CAB">
              <w:rPr>
                <w:webHidden/>
              </w:rPr>
              <w:tab/>
            </w:r>
            <w:r w:rsidRPr="00066CAB">
              <w:rPr>
                <w:webHidden/>
              </w:rPr>
              <w:fldChar w:fldCharType="begin"/>
            </w:r>
            <w:r w:rsidR="00066CAB" w:rsidRPr="00066CAB">
              <w:rPr>
                <w:webHidden/>
              </w:rPr>
              <w:instrText xml:space="preserve"> PAGEREF _Toc512178764 \h </w:instrText>
            </w:r>
            <w:r w:rsidRPr="00066CAB">
              <w:rPr>
                <w:webHidden/>
              </w:rPr>
            </w:r>
            <w:r w:rsidRPr="00066CAB">
              <w:rPr>
                <w:webHidden/>
              </w:rPr>
              <w:fldChar w:fldCharType="separate"/>
            </w:r>
            <w:r w:rsidR="001470AF">
              <w:rPr>
                <w:webHidden/>
              </w:rPr>
              <w:t>4</w:t>
            </w:r>
            <w:r w:rsidRPr="00066CAB">
              <w:rPr>
                <w:webHidden/>
              </w:rPr>
              <w:fldChar w:fldCharType="end"/>
            </w:r>
          </w:hyperlink>
        </w:p>
        <w:p w:rsidR="00066CAB" w:rsidRPr="00066CAB" w:rsidRDefault="00A161ED">
          <w:pPr>
            <w:pStyle w:val="22"/>
            <w:rPr>
              <w:rFonts w:asciiTheme="minorHAnsi" w:eastAsiaTheme="minorEastAsia" w:hAnsiTheme="minorHAnsi" w:cstheme="minorBidi"/>
              <w:kern w:val="0"/>
            </w:rPr>
          </w:pPr>
          <w:hyperlink w:anchor="_Toc512178768" w:history="1">
            <w:r w:rsidR="00066CAB" w:rsidRPr="00066CAB">
              <w:rPr>
                <w:rStyle w:val="ae"/>
              </w:rPr>
              <w:t>2. СТРУКТУРА И СОДЕРЖАНИЕ ПРОГРАММЫ УЧЕБНОЙ ПРАКТИКИ</w:t>
            </w:r>
            <w:r w:rsidR="00066CAB" w:rsidRPr="00066CAB">
              <w:rPr>
                <w:webHidden/>
              </w:rPr>
              <w:tab/>
            </w:r>
            <w:r w:rsidRPr="00066CAB">
              <w:rPr>
                <w:webHidden/>
              </w:rPr>
              <w:fldChar w:fldCharType="begin"/>
            </w:r>
            <w:r w:rsidR="00066CAB" w:rsidRPr="00066CAB">
              <w:rPr>
                <w:webHidden/>
              </w:rPr>
              <w:instrText xml:space="preserve"> PAGEREF _Toc512178768 \h </w:instrText>
            </w:r>
            <w:r w:rsidRPr="00066CAB">
              <w:rPr>
                <w:webHidden/>
              </w:rPr>
            </w:r>
            <w:r w:rsidRPr="00066CAB">
              <w:rPr>
                <w:webHidden/>
              </w:rPr>
              <w:fldChar w:fldCharType="separate"/>
            </w:r>
            <w:r w:rsidR="001470AF">
              <w:rPr>
                <w:webHidden/>
              </w:rPr>
              <w:t>8</w:t>
            </w:r>
            <w:r w:rsidRPr="00066CAB">
              <w:rPr>
                <w:webHidden/>
              </w:rPr>
              <w:fldChar w:fldCharType="end"/>
            </w:r>
          </w:hyperlink>
        </w:p>
        <w:p w:rsidR="00066CAB" w:rsidRPr="00066CAB" w:rsidRDefault="00A161ED">
          <w:pPr>
            <w:pStyle w:val="22"/>
            <w:rPr>
              <w:rFonts w:asciiTheme="minorHAnsi" w:eastAsiaTheme="minorEastAsia" w:hAnsiTheme="minorHAnsi" w:cstheme="minorBidi"/>
              <w:kern w:val="0"/>
            </w:rPr>
          </w:pPr>
          <w:hyperlink w:anchor="_Toc512178771" w:history="1">
            <w:r w:rsidR="00066CAB" w:rsidRPr="00066CAB">
              <w:rPr>
                <w:rStyle w:val="ae"/>
              </w:rPr>
              <w:t>3. УСЛОВИЯ РЕАЛИЗАЦИИ ПРОГРАММЫ УЧЕБНОЙ ПРАКТИКИ</w:t>
            </w:r>
            <w:r w:rsidR="00066CAB" w:rsidRPr="00066CAB">
              <w:rPr>
                <w:webHidden/>
              </w:rPr>
              <w:tab/>
            </w:r>
            <w:r w:rsidRPr="00066CAB">
              <w:rPr>
                <w:webHidden/>
              </w:rPr>
              <w:fldChar w:fldCharType="begin"/>
            </w:r>
            <w:r w:rsidR="00066CAB" w:rsidRPr="00066CAB">
              <w:rPr>
                <w:webHidden/>
              </w:rPr>
              <w:instrText xml:space="preserve"> PAGEREF _Toc512178771 \h </w:instrText>
            </w:r>
            <w:r w:rsidRPr="00066CAB">
              <w:rPr>
                <w:webHidden/>
              </w:rPr>
            </w:r>
            <w:r w:rsidRPr="00066CAB">
              <w:rPr>
                <w:webHidden/>
              </w:rPr>
              <w:fldChar w:fldCharType="separate"/>
            </w:r>
            <w:r w:rsidR="001470AF">
              <w:rPr>
                <w:webHidden/>
              </w:rPr>
              <w:t>13</w:t>
            </w:r>
            <w:r w:rsidRPr="00066CAB">
              <w:rPr>
                <w:webHidden/>
              </w:rPr>
              <w:fldChar w:fldCharType="end"/>
            </w:r>
          </w:hyperlink>
        </w:p>
        <w:p w:rsidR="00066CAB" w:rsidRPr="00066CAB" w:rsidRDefault="00A161ED">
          <w:pPr>
            <w:pStyle w:val="15"/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</w:rPr>
          </w:pPr>
          <w:hyperlink w:anchor="_Toc512178776" w:history="1">
            <w:r w:rsidR="00066CAB" w:rsidRPr="00066CAB">
              <w:rPr>
                <w:rStyle w:val="ae"/>
                <w:noProof/>
                <w:sz w:val="28"/>
                <w:szCs w:val="28"/>
              </w:rPr>
              <w:t>4. КОНТРОЛЬ И ОЦЕНКА РЕЗУЛЬТАТОВ ОСВОЕНИЯ  УЧЕБНОЙ ПРАКТИКИ  (вида деятельности)</w:t>
            </w:r>
            <w:r w:rsidR="00066CAB" w:rsidRPr="00066CAB">
              <w:rPr>
                <w:noProof/>
                <w:webHidden/>
                <w:sz w:val="28"/>
                <w:szCs w:val="28"/>
              </w:rPr>
              <w:tab/>
            </w:r>
            <w:r w:rsidRPr="00066CAB">
              <w:rPr>
                <w:noProof/>
                <w:webHidden/>
                <w:sz w:val="28"/>
                <w:szCs w:val="28"/>
              </w:rPr>
              <w:fldChar w:fldCharType="begin"/>
            </w:r>
            <w:r w:rsidR="00066CAB" w:rsidRPr="00066CAB">
              <w:rPr>
                <w:noProof/>
                <w:webHidden/>
                <w:sz w:val="28"/>
                <w:szCs w:val="28"/>
              </w:rPr>
              <w:instrText xml:space="preserve"> PAGEREF _Toc512178776 \h </w:instrText>
            </w:r>
            <w:r w:rsidRPr="00066CAB">
              <w:rPr>
                <w:noProof/>
                <w:webHidden/>
                <w:sz w:val="28"/>
                <w:szCs w:val="28"/>
              </w:rPr>
            </w:r>
            <w:r w:rsidRPr="00066C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70AF">
              <w:rPr>
                <w:noProof/>
                <w:webHidden/>
                <w:sz w:val="28"/>
                <w:szCs w:val="28"/>
              </w:rPr>
              <w:t>16</w:t>
            </w:r>
            <w:r w:rsidRPr="00066C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5481" w:rsidRDefault="00A161ED">
          <w:r>
            <w:fldChar w:fldCharType="end"/>
          </w:r>
        </w:p>
      </w:sdtContent>
    </w:sdt>
    <w:p w:rsidR="00175481" w:rsidRDefault="00175481">
      <w:pPr>
        <w:widowControl/>
        <w:suppressAutoHyphens w:val="0"/>
        <w:rPr>
          <w:i/>
        </w:rPr>
      </w:pPr>
    </w:p>
    <w:p w:rsidR="00175481" w:rsidRDefault="00175481">
      <w:pPr>
        <w:widowControl/>
        <w:suppressAutoHyphens w:val="0"/>
        <w:rPr>
          <w:b/>
          <w:bCs/>
          <w:iCs/>
          <w:sz w:val="28"/>
          <w:szCs w:val="28"/>
        </w:rPr>
      </w:pPr>
      <w:r>
        <w:rPr>
          <w:i/>
        </w:rPr>
        <w:br w:type="page"/>
      </w:r>
    </w:p>
    <w:p w:rsidR="007153B1" w:rsidRPr="00C307A0" w:rsidRDefault="00C307A0" w:rsidP="00180E76">
      <w:pPr>
        <w:pStyle w:val="2"/>
        <w:tabs>
          <w:tab w:val="clear" w:pos="576"/>
          <w:tab w:val="num" w:pos="284"/>
        </w:tabs>
        <w:spacing w:before="0" w:after="480"/>
        <w:ind w:left="0" w:firstLine="0"/>
        <w:jc w:val="center"/>
        <w:rPr>
          <w:rFonts w:ascii="Times New Roman" w:hAnsi="Times New Roman"/>
          <w:i w:val="0"/>
        </w:rPr>
      </w:pPr>
      <w:bookmarkStart w:id="1" w:name="_Toc512178764"/>
      <w:r w:rsidRPr="00C307A0">
        <w:rPr>
          <w:rFonts w:ascii="Times New Roman" w:hAnsi="Times New Roman"/>
          <w:i w:val="0"/>
        </w:rPr>
        <w:lastRenderedPageBreak/>
        <w:t>1. ПАСПОРТ ПРОГРАММЫ УЧЕБНОЙ ПРАКТИКИ</w:t>
      </w:r>
      <w:bookmarkEnd w:id="0"/>
      <w:bookmarkEnd w:id="1"/>
    </w:p>
    <w:p w:rsidR="007153B1" w:rsidRPr="00DD369C" w:rsidRDefault="007153B1" w:rsidP="00F57FF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DD369C">
        <w:rPr>
          <w:sz w:val="28"/>
          <w:szCs w:val="28"/>
        </w:rPr>
        <w:t xml:space="preserve">Отбор и структурирование содержания учебной программы осуществлены на основании требований ФГОС </w:t>
      </w:r>
      <w:r w:rsidR="00575ECE">
        <w:rPr>
          <w:sz w:val="28"/>
          <w:szCs w:val="28"/>
        </w:rPr>
        <w:t>С</w:t>
      </w:r>
      <w:r w:rsidRPr="00DD369C">
        <w:rPr>
          <w:sz w:val="28"/>
          <w:szCs w:val="28"/>
        </w:rPr>
        <w:t>ПО к общим и профессиональным компетенциям выпускников.</w:t>
      </w:r>
    </w:p>
    <w:p w:rsidR="007153B1" w:rsidRPr="00C307A0" w:rsidRDefault="00F57FF4" w:rsidP="00180E76">
      <w:pPr>
        <w:pStyle w:val="3"/>
        <w:tabs>
          <w:tab w:val="clear" w:pos="720"/>
          <w:tab w:val="num" w:pos="0"/>
        </w:tabs>
        <w:spacing w:before="360" w:after="360"/>
        <w:ind w:left="0" w:firstLine="0"/>
        <w:jc w:val="center"/>
        <w:rPr>
          <w:rFonts w:ascii="Times New Roman" w:hAnsi="Times New Roman"/>
          <w:sz w:val="28"/>
        </w:rPr>
      </w:pPr>
      <w:bookmarkStart w:id="2" w:name="_Toc510203642"/>
      <w:bookmarkStart w:id="3" w:name="_Toc511758385"/>
      <w:bookmarkStart w:id="4" w:name="_Toc512178765"/>
      <w:r w:rsidRPr="00C307A0">
        <w:rPr>
          <w:rFonts w:ascii="Times New Roman" w:hAnsi="Times New Roman"/>
          <w:sz w:val="28"/>
        </w:rPr>
        <w:t xml:space="preserve">1.1 </w:t>
      </w:r>
      <w:r w:rsidR="009F40F9">
        <w:rPr>
          <w:rFonts w:ascii="Times New Roman" w:hAnsi="Times New Roman"/>
          <w:sz w:val="28"/>
        </w:rPr>
        <w:t>Место практики в структуре программы подготовки квалифицированных рабочих, служащих</w:t>
      </w:r>
      <w:bookmarkEnd w:id="2"/>
      <w:bookmarkEnd w:id="3"/>
      <w:bookmarkEnd w:id="4"/>
    </w:p>
    <w:p w:rsidR="008C7919" w:rsidRDefault="007153B1" w:rsidP="00112E3C">
      <w:pPr>
        <w:spacing w:before="60" w:line="360" w:lineRule="auto"/>
        <w:ind w:firstLine="709"/>
        <w:jc w:val="both"/>
        <w:rPr>
          <w:sz w:val="28"/>
          <w:szCs w:val="28"/>
        </w:rPr>
      </w:pPr>
      <w:r w:rsidRPr="00DD369C">
        <w:rPr>
          <w:sz w:val="28"/>
          <w:szCs w:val="28"/>
        </w:rPr>
        <w:t xml:space="preserve">Учебная практика является обязательным разделом </w:t>
      </w:r>
      <w:r w:rsidR="00E428F1">
        <w:rPr>
          <w:sz w:val="28"/>
          <w:szCs w:val="28"/>
        </w:rPr>
        <w:t>программы подготовки квалифицированных рабочих, служащих по профессии (ППКРС)</w:t>
      </w:r>
      <w:r w:rsidRPr="00DD369C">
        <w:rPr>
          <w:sz w:val="28"/>
          <w:szCs w:val="28"/>
        </w:rPr>
        <w:t xml:space="preserve"> </w:t>
      </w:r>
      <w:r w:rsidR="006F6FBB" w:rsidRPr="006F6FBB">
        <w:rPr>
          <w:b/>
          <w:sz w:val="28"/>
          <w:szCs w:val="28"/>
        </w:rPr>
        <w:t>35.01.15</w:t>
      </w:r>
      <w:r w:rsidR="006F6FBB">
        <w:rPr>
          <w:sz w:val="28"/>
          <w:szCs w:val="28"/>
        </w:rPr>
        <w:t xml:space="preserve"> </w:t>
      </w:r>
      <w:r w:rsidR="00E428F1" w:rsidRPr="00E428F1">
        <w:rPr>
          <w:b/>
          <w:sz w:val="28"/>
          <w:szCs w:val="28"/>
        </w:rPr>
        <w:t>«Э</w:t>
      </w:r>
      <w:r w:rsidR="008C7919" w:rsidRPr="00E428F1">
        <w:rPr>
          <w:b/>
          <w:sz w:val="28"/>
          <w:szCs w:val="28"/>
        </w:rPr>
        <w:t>лектромонтер по ремонту и обслуживанию электрооборудования в сельскохозяйственном производстве</w:t>
      </w:r>
      <w:r w:rsidR="00E428F1" w:rsidRPr="00E428F1">
        <w:rPr>
          <w:b/>
          <w:sz w:val="28"/>
          <w:szCs w:val="28"/>
        </w:rPr>
        <w:t>»</w:t>
      </w:r>
      <w:r w:rsidR="00FF492F" w:rsidRPr="00DD369C">
        <w:rPr>
          <w:sz w:val="28"/>
          <w:szCs w:val="28"/>
        </w:rPr>
        <w:t xml:space="preserve"> </w:t>
      </w:r>
      <w:r w:rsidRPr="00DD369C">
        <w:rPr>
          <w:sz w:val="28"/>
          <w:szCs w:val="28"/>
        </w:rPr>
        <w:t xml:space="preserve">базовой подготовки в части освоения </w:t>
      </w:r>
      <w:r w:rsidR="00C2440A">
        <w:rPr>
          <w:sz w:val="28"/>
          <w:szCs w:val="28"/>
        </w:rPr>
        <w:t>вида</w:t>
      </w:r>
      <w:r w:rsidR="00E428F1">
        <w:rPr>
          <w:sz w:val="28"/>
          <w:szCs w:val="28"/>
        </w:rPr>
        <w:t xml:space="preserve"> деятельности</w:t>
      </w:r>
      <w:r w:rsidRPr="00DD369C">
        <w:rPr>
          <w:sz w:val="28"/>
          <w:szCs w:val="28"/>
        </w:rPr>
        <w:t>:</w:t>
      </w:r>
    </w:p>
    <w:p w:rsidR="008C7919" w:rsidRDefault="00E428F1" w:rsidP="00E428F1">
      <w:pPr>
        <w:pStyle w:val="aa"/>
        <w:numPr>
          <w:ilvl w:val="0"/>
          <w:numId w:val="31"/>
        </w:numPr>
        <w:tabs>
          <w:tab w:val="left" w:pos="993"/>
        </w:tabs>
        <w:spacing w:before="60" w:line="360" w:lineRule="auto"/>
        <w:ind w:left="0" w:firstLine="709"/>
        <w:jc w:val="both"/>
        <w:rPr>
          <w:sz w:val="28"/>
          <w:szCs w:val="28"/>
        </w:rPr>
      </w:pPr>
      <w:r w:rsidRPr="008C7919">
        <w:rPr>
          <w:sz w:val="28"/>
          <w:szCs w:val="28"/>
        </w:rPr>
        <w:t>Монтаж</w:t>
      </w:r>
      <w:r w:rsidR="008C7919" w:rsidRPr="008C7919">
        <w:rPr>
          <w:sz w:val="28"/>
          <w:szCs w:val="28"/>
        </w:rPr>
        <w:t>, обслуживание и ремонт производственных силовых и</w:t>
      </w:r>
      <w:r>
        <w:rPr>
          <w:sz w:val="28"/>
          <w:szCs w:val="28"/>
        </w:rPr>
        <w:t xml:space="preserve"> осветительных электроустановок.</w:t>
      </w:r>
    </w:p>
    <w:p w:rsidR="00180E76" w:rsidRPr="00C307A0" w:rsidRDefault="00180E76" w:rsidP="00180E76">
      <w:pPr>
        <w:pStyle w:val="3"/>
        <w:tabs>
          <w:tab w:val="clear" w:pos="720"/>
          <w:tab w:val="num" w:pos="0"/>
        </w:tabs>
        <w:spacing w:before="360" w:after="360"/>
        <w:ind w:left="0" w:firstLine="0"/>
        <w:jc w:val="center"/>
        <w:rPr>
          <w:rFonts w:ascii="Times New Roman" w:hAnsi="Times New Roman"/>
          <w:sz w:val="28"/>
        </w:rPr>
      </w:pPr>
      <w:bookmarkStart w:id="5" w:name="_Toc510203643"/>
      <w:bookmarkStart w:id="6" w:name="_Toc511758386"/>
      <w:bookmarkStart w:id="7" w:name="_Toc512178766"/>
      <w:r>
        <w:rPr>
          <w:rFonts w:ascii="Times New Roman" w:hAnsi="Times New Roman"/>
          <w:sz w:val="28"/>
        </w:rPr>
        <w:t>1.2</w:t>
      </w:r>
      <w:r w:rsidRPr="00C307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Цели и задачи учебной практики</w:t>
      </w:r>
      <w:bookmarkEnd w:id="5"/>
      <w:bookmarkEnd w:id="6"/>
      <w:bookmarkEnd w:id="7"/>
    </w:p>
    <w:p w:rsidR="00180E76" w:rsidRDefault="00180E76" w:rsidP="00180E76">
      <w:p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указанными видами профессиональной деятельности обучающийся в ходе данного вида практики должен:</w:t>
      </w:r>
    </w:p>
    <w:p w:rsidR="00180E76" w:rsidRDefault="00180E76" w:rsidP="00180E76">
      <w:pPr>
        <w:pStyle w:val="ConsPlusNormal"/>
        <w:widowControl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деятельности 1.</w:t>
      </w:r>
    </w:p>
    <w:p w:rsidR="00DD369C" w:rsidRDefault="00180E76" w:rsidP="00E05FD1">
      <w:pPr>
        <w:pStyle w:val="ConsPlusNormal"/>
        <w:widowControl/>
        <w:spacing w:after="36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C7919" w:rsidRPr="00393CC5">
        <w:rPr>
          <w:rFonts w:ascii="Times New Roman" w:hAnsi="Times New Roman" w:cs="Times New Roman"/>
          <w:b/>
          <w:sz w:val="28"/>
          <w:szCs w:val="28"/>
        </w:rPr>
        <w:t>Монтаж, обслуживание и ремонт производственных силовых и освет</w:t>
      </w:r>
      <w:r>
        <w:rPr>
          <w:rFonts w:ascii="Times New Roman" w:hAnsi="Times New Roman" w:cs="Times New Roman"/>
          <w:b/>
          <w:sz w:val="28"/>
          <w:szCs w:val="28"/>
        </w:rPr>
        <w:t>ит</w:t>
      </w:r>
      <w:r w:rsidR="008C7919" w:rsidRPr="00393CC5">
        <w:rPr>
          <w:rFonts w:ascii="Times New Roman" w:hAnsi="Times New Roman" w:cs="Times New Roman"/>
          <w:b/>
          <w:sz w:val="28"/>
          <w:szCs w:val="28"/>
        </w:rPr>
        <w:t>ельных электроустановок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0E76" w:rsidRPr="006D0122" w:rsidRDefault="00180E76" w:rsidP="006D0122">
      <w:pPr>
        <w:pStyle w:val="14"/>
        <w:spacing w:line="360" w:lineRule="auto"/>
        <w:ind w:left="0" w:firstLine="0"/>
        <w:jc w:val="both"/>
        <w:rPr>
          <w:b/>
          <w:sz w:val="28"/>
          <w:szCs w:val="28"/>
          <w:u w:val="single"/>
        </w:rPr>
      </w:pPr>
      <w:r w:rsidRPr="006D0122">
        <w:rPr>
          <w:b/>
          <w:sz w:val="28"/>
          <w:szCs w:val="28"/>
          <w:u w:val="single"/>
        </w:rPr>
        <w:t>иметь практический опыт:</w:t>
      </w:r>
    </w:p>
    <w:p w:rsidR="00180E76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80E76">
        <w:rPr>
          <w:sz w:val="28"/>
          <w:szCs w:val="28"/>
        </w:rPr>
        <w:t>онтажа производственных силовых и осветительных электроустановок с электрическими схемами средней сложности;</w:t>
      </w:r>
    </w:p>
    <w:p w:rsidR="00180E76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80E76">
        <w:rPr>
          <w:sz w:val="28"/>
          <w:szCs w:val="28"/>
        </w:rPr>
        <w:t>ехнического обслуживания производственных силовых и осветительных электроустановок</w:t>
      </w:r>
      <w:r w:rsidR="00180E76" w:rsidRPr="00C91940">
        <w:rPr>
          <w:sz w:val="28"/>
          <w:szCs w:val="28"/>
        </w:rPr>
        <w:t xml:space="preserve"> </w:t>
      </w:r>
      <w:r w:rsidR="00180E76">
        <w:rPr>
          <w:sz w:val="28"/>
          <w:szCs w:val="28"/>
        </w:rPr>
        <w:t>с электрическими схемами средней сложности;</w:t>
      </w:r>
    </w:p>
    <w:p w:rsidR="00180E76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80E76">
        <w:rPr>
          <w:sz w:val="28"/>
          <w:szCs w:val="28"/>
        </w:rPr>
        <w:t>емонта производственных силовых и осветительных электроустановок с электрическими схемами средней сложности</w:t>
      </w:r>
    </w:p>
    <w:p w:rsidR="00180E76" w:rsidRPr="006D0122" w:rsidRDefault="006D0122" w:rsidP="00180E76">
      <w:pPr>
        <w:pStyle w:val="ConsPlusNormal"/>
        <w:widowControl/>
        <w:tabs>
          <w:tab w:val="left" w:pos="284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12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уметь: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расчет силовых и осветительных электроустановок с электрическими схемами средней сложности.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размотку, разделку, прокладку силового кабеля;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работы по снятию и разборке выключателей нагрузки и разъединителей;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ремонт деталей электроустановок, чистку, смазку, установку на место и регулирование контактов и приводов;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проверку заземления разъединителей и привода, правильности работы блокировки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монтаж и демонтаж пускорегулирующей и коммутационной аппаратуры с разделкой и присоединением концов проводов;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заделки конца кабеля различного вида, монтаж вводных устройств и соединительных муфт;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зарядку, установку и присоединение к линии различных светильников;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монтировать ячейки распределительных устройств с установкой аппаратуры;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проверку цепей вторичной коммутации;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монтаж электрофильтров;</w:t>
      </w:r>
    </w:p>
    <w:p w:rsidR="006D0122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диагностировать неисправности производственных силовых и осветительных электроустановок с электрическими схемами средней сложности. </w:t>
      </w:r>
    </w:p>
    <w:p w:rsidR="006D0122" w:rsidRPr="006D0122" w:rsidRDefault="006D0122" w:rsidP="00180E76">
      <w:pPr>
        <w:pStyle w:val="ConsPlusNormal"/>
        <w:widowControl/>
        <w:tabs>
          <w:tab w:val="left" w:pos="284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122"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светотехнический и электротехнологических установок в сельском хозяйстве;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действия и особенности работы электропривода в условиях сельскохозяйственного производства;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световой и лучистой энергии</w:t>
      </w:r>
      <w:r w:rsidRPr="00112E3C">
        <w:rPr>
          <w:sz w:val="28"/>
          <w:szCs w:val="28"/>
        </w:rPr>
        <w:t>;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осветительных приборов и аппаратуры;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нормы освещенности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прокладки проводов и кабелей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приспособления и оборудование, применяемые при монтаже проводов, кабелей и электрооборудования</w:t>
      </w:r>
    </w:p>
    <w:p w:rsidR="006D0122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производства;</w:t>
      </w:r>
    </w:p>
    <w:p w:rsidR="006D0122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и системы автоматики и телемеханики;</w:t>
      </w:r>
    </w:p>
    <w:p w:rsidR="006D0122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дефектов сельскохозяйственных производственных силовых и осветительных электроустановок с электрическими схемами средней сложности, их признаки, причины, методы предупреждения и устранения</w:t>
      </w:r>
    </w:p>
    <w:p w:rsidR="006D0122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по профилактике ремонта сельскохозяйственных производственных силовых и осветительных электроустановок с электрическими схемами средней сложности;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подготовки силовых и осветительных эле</w:t>
      </w:r>
      <w:r w:rsidR="00FB0C76">
        <w:rPr>
          <w:sz w:val="28"/>
          <w:szCs w:val="28"/>
        </w:rPr>
        <w:t>ктропроводок, электродвигателей</w:t>
      </w:r>
      <w:r>
        <w:rPr>
          <w:sz w:val="28"/>
          <w:szCs w:val="28"/>
        </w:rPr>
        <w:t>, трансформаторов, пускорегулирующей и защитной аппаратуры к работе в зимних и летних условиях;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безопасности при ремонтных работах;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вывода в ремонт электрооборудования и допуска к ремонтным работам;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ремонтного персонала в распределительных устройствах и помещениях сельскохозяйственной организации.</w:t>
      </w:r>
    </w:p>
    <w:p w:rsidR="006D0122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применения защитных средств</w:t>
      </w:r>
    </w:p>
    <w:p w:rsidR="00066CAB" w:rsidRDefault="00066CAB" w:rsidP="00066CAB">
      <w:pPr>
        <w:pStyle w:val="14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учебной практики является освоение общих компетенций (ОК):</w:t>
      </w:r>
    </w:p>
    <w:tbl>
      <w:tblPr>
        <w:tblStyle w:val="af1"/>
        <w:tblW w:w="0" w:type="auto"/>
        <w:tblLook w:val="04A0"/>
      </w:tblPr>
      <w:tblGrid>
        <w:gridCol w:w="1091"/>
        <w:gridCol w:w="8762"/>
      </w:tblGrid>
      <w:tr w:rsidR="00066CAB" w:rsidRPr="00870DF8" w:rsidTr="00350F89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6CAB" w:rsidRPr="00870DF8" w:rsidRDefault="00066CAB" w:rsidP="00350F89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0DF8">
              <w:rPr>
                <w:rFonts w:ascii="Times New Roman" w:hAnsi="Times New Roman" w:cs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88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CAB" w:rsidRPr="00870DF8" w:rsidRDefault="00066CAB" w:rsidP="00350F89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0DF8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результатов практики</w:t>
            </w:r>
          </w:p>
        </w:tc>
      </w:tr>
      <w:tr w:rsidR="00066CAB" w:rsidRPr="00870DF8" w:rsidTr="00350F89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:rsidR="00066CAB" w:rsidRPr="00870DF8" w:rsidRDefault="00066CAB" w:rsidP="00350F89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DF8">
              <w:rPr>
                <w:rFonts w:ascii="Times New Roman" w:hAnsi="Times New Roman" w:cs="Times New Roman"/>
                <w:sz w:val="24"/>
                <w:szCs w:val="28"/>
              </w:rPr>
              <w:t>ОК 1</w:t>
            </w:r>
          </w:p>
        </w:tc>
        <w:tc>
          <w:tcPr>
            <w:tcW w:w="8896" w:type="dxa"/>
            <w:tcBorders>
              <w:top w:val="single" w:sz="12" w:space="0" w:color="auto"/>
              <w:right w:val="single" w:sz="12" w:space="0" w:color="auto"/>
            </w:tcBorders>
          </w:tcPr>
          <w:p w:rsidR="00066CAB" w:rsidRPr="00870DF8" w:rsidRDefault="00066CAB" w:rsidP="00350F89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DF8">
              <w:rPr>
                <w:rFonts w:ascii="Times New Roman" w:hAnsi="Times New Roman" w:cs="Times New Roman"/>
                <w:sz w:val="24"/>
                <w:szCs w:val="28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066CAB" w:rsidRPr="00870DF8" w:rsidTr="00350F89">
        <w:tc>
          <w:tcPr>
            <w:tcW w:w="1101" w:type="dxa"/>
            <w:tcBorders>
              <w:left w:val="single" w:sz="12" w:space="0" w:color="auto"/>
            </w:tcBorders>
          </w:tcPr>
          <w:p w:rsidR="00066CAB" w:rsidRPr="00870DF8" w:rsidRDefault="00066CAB" w:rsidP="00350F89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DF8">
              <w:rPr>
                <w:rFonts w:ascii="Times New Roman" w:hAnsi="Times New Roman" w:cs="Times New Roman"/>
                <w:sz w:val="24"/>
                <w:szCs w:val="28"/>
              </w:rPr>
              <w:t>ОК 2</w:t>
            </w:r>
          </w:p>
        </w:tc>
        <w:tc>
          <w:tcPr>
            <w:tcW w:w="8896" w:type="dxa"/>
            <w:tcBorders>
              <w:right w:val="single" w:sz="12" w:space="0" w:color="auto"/>
            </w:tcBorders>
          </w:tcPr>
          <w:p w:rsidR="00066CAB" w:rsidRPr="00870DF8" w:rsidRDefault="00066CAB" w:rsidP="00350F89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DF8">
              <w:rPr>
                <w:rFonts w:ascii="Times New Roman" w:hAnsi="Times New Roman" w:cs="Times New Roman"/>
                <w:sz w:val="24"/>
                <w:szCs w:val="28"/>
              </w:rPr>
              <w:t>Организовывать собственную деятельность, исходя из цели и способов ее достижения</w:t>
            </w:r>
          </w:p>
        </w:tc>
      </w:tr>
      <w:tr w:rsidR="00066CAB" w:rsidRPr="00870DF8" w:rsidTr="00350F89">
        <w:tc>
          <w:tcPr>
            <w:tcW w:w="1101" w:type="dxa"/>
            <w:tcBorders>
              <w:left w:val="single" w:sz="12" w:space="0" w:color="auto"/>
            </w:tcBorders>
          </w:tcPr>
          <w:p w:rsidR="00066CAB" w:rsidRPr="00870DF8" w:rsidRDefault="00066CAB" w:rsidP="00350F89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DF8">
              <w:rPr>
                <w:rFonts w:ascii="Times New Roman" w:hAnsi="Times New Roman" w:cs="Times New Roman"/>
                <w:sz w:val="24"/>
                <w:szCs w:val="28"/>
              </w:rPr>
              <w:t>ОК 3</w:t>
            </w:r>
          </w:p>
        </w:tc>
        <w:tc>
          <w:tcPr>
            <w:tcW w:w="8896" w:type="dxa"/>
            <w:tcBorders>
              <w:right w:val="single" w:sz="12" w:space="0" w:color="auto"/>
            </w:tcBorders>
          </w:tcPr>
          <w:p w:rsidR="00066CAB" w:rsidRPr="00870DF8" w:rsidRDefault="00066CAB" w:rsidP="00350F89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DF8">
              <w:rPr>
                <w:rFonts w:ascii="Times New Roman" w:hAnsi="Times New Roman" w:cs="Times New Roman"/>
                <w:sz w:val="24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066CAB" w:rsidRPr="00870DF8" w:rsidTr="00350F89">
        <w:tc>
          <w:tcPr>
            <w:tcW w:w="1101" w:type="dxa"/>
            <w:tcBorders>
              <w:left w:val="single" w:sz="12" w:space="0" w:color="auto"/>
            </w:tcBorders>
          </w:tcPr>
          <w:p w:rsidR="00066CAB" w:rsidRPr="00870DF8" w:rsidRDefault="00066CAB" w:rsidP="00350F89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D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 4</w:t>
            </w:r>
          </w:p>
        </w:tc>
        <w:tc>
          <w:tcPr>
            <w:tcW w:w="8896" w:type="dxa"/>
            <w:tcBorders>
              <w:right w:val="single" w:sz="12" w:space="0" w:color="auto"/>
            </w:tcBorders>
          </w:tcPr>
          <w:p w:rsidR="00066CAB" w:rsidRPr="00870DF8" w:rsidRDefault="00066CAB" w:rsidP="00350F89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DF8">
              <w:rPr>
                <w:rFonts w:ascii="Times New Roman" w:hAnsi="Times New Roman" w:cs="Times New Roman"/>
                <w:sz w:val="24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066CAB" w:rsidRPr="00870DF8" w:rsidTr="00350F89">
        <w:tc>
          <w:tcPr>
            <w:tcW w:w="1101" w:type="dxa"/>
            <w:tcBorders>
              <w:left w:val="single" w:sz="12" w:space="0" w:color="auto"/>
            </w:tcBorders>
          </w:tcPr>
          <w:p w:rsidR="00066CAB" w:rsidRPr="00870DF8" w:rsidRDefault="00066CAB" w:rsidP="00350F89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DF8">
              <w:rPr>
                <w:rFonts w:ascii="Times New Roman" w:hAnsi="Times New Roman" w:cs="Times New Roman"/>
                <w:sz w:val="24"/>
                <w:szCs w:val="28"/>
              </w:rPr>
              <w:t>ОК 5</w:t>
            </w:r>
          </w:p>
        </w:tc>
        <w:tc>
          <w:tcPr>
            <w:tcW w:w="8896" w:type="dxa"/>
            <w:tcBorders>
              <w:right w:val="single" w:sz="12" w:space="0" w:color="auto"/>
            </w:tcBorders>
          </w:tcPr>
          <w:p w:rsidR="00066CAB" w:rsidRPr="00870DF8" w:rsidRDefault="00066CAB" w:rsidP="00350F89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DF8">
              <w:rPr>
                <w:rFonts w:ascii="Times New Roman" w:hAnsi="Times New Roman" w:cs="Times New Roman"/>
                <w:sz w:val="24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066CAB" w:rsidRPr="00870DF8" w:rsidTr="00350F89">
        <w:tc>
          <w:tcPr>
            <w:tcW w:w="1101" w:type="dxa"/>
            <w:tcBorders>
              <w:left w:val="single" w:sz="12" w:space="0" w:color="auto"/>
            </w:tcBorders>
          </w:tcPr>
          <w:p w:rsidR="00066CAB" w:rsidRPr="00870DF8" w:rsidRDefault="00066CAB" w:rsidP="00350F89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DF8">
              <w:rPr>
                <w:rFonts w:ascii="Times New Roman" w:hAnsi="Times New Roman" w:cs="Times New Roman"/>
                <w:sz w:val="24"/>
                <w:szCs w:val="28"/>
              </w:rPr>
              <w:t>ОК 6</w:t>
            </w:r>
          </w:p>
        </w:tc>
        <w:tc>
          <w:tcPr>
            <w:tcW w:w="8896" w:type="dxa"/>
            <w:tcBorders>
              <w:right w:val="single" w:sz="12" w:space="0" w:color="auto"/>
            </w:tcBorders>
          </w:tcPr>
          <w:p w:rsidR="00066CAB" w:rsidRPr="00870DF8" w:rsidRDefault="00066CAB" w:rsidP="00350F89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DF8">
              <w:rPr>
                <w:rFonts w:ascii="Times New Roman" w:hAnsi="Times New Roman" w:cs="Times New Roman"/>
                <w:sz w:val="24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066CAB" w:rsidRPr="00870DF8" w:rsidTr="00350F89">
        <w:tc>
          <w:tcPr>
            <w:tcW w:w="1101" w:type="dxa"/>
            <w:tcBorders>
              <w:left w:val="single" w:sz="12" w:space="0" w:color="auto"/>
            </w:tcBorders>
          </w:tcPr>
          <w:p w:rsidR="00066CAB" w:rsidRPr="00870DF8" w:rsidRDefault="00066CAB" w:rsidP="00350F89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DF8">
              <w:rPr>
                <w:rFonts w:ascii="Times New Roman" w:hAnsi="Times New Roman" w:cs="Times New Roman"/>
                <w:sz w:val="24"/>
                <w:szCs w:val="28"/>
              </w:rPr>
              <w:t>ОК 7</w:t>
            </w:r>
          </w:p>
        </w:tc>
        <w:tc>
          <w:tcPr>
            <w:tcW w:w="8896" w:type="dxa"/>
            <w:tcBorders>
              <w:right w:val="single" w:sz="12" w:space="0" w:color="auto"/>
            </w:tcBorders>
          </w:tcPr>
          <w:p w:rsidR="00066CAB" w:rsidRPr="00870DF8" w:rsidRDefault="00066CAB" w:rsidP="00350F89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DF8">
              <w:rPr>
                <w:rFonts w:ascii="Times New Roman" w:hAnsi="Times New Roman" w:cs="Times New Roman"/>
                <w:sz w:val="24"/>
                <w:szCs w:val="28"/>
              </w:rPr>
              <w:t>Организовывать собственную деятельность с соблюдением требований охраны труда и экологической безопасности</w:t>
            </w:r>
          </w:p>
        </w:tc>
      </w:tr>
      <w:tr w:rsidR="00066CAB" w:rsidRPr="00870DF8" w:rsidTr="00350F89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066CAB" w:rsidRPr="00870DF8" w:rsidRDefault="00066CAB" w:rsidP="00350F89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DF8">
              <w:rPr>
                <w:rFonts w:ascii="Times New Roman" w:hAnsi="Times New Roman" w:cs="Times New Roman"/>
                <w:sz w:val="24"/>
                <w:szCs w:val="28"/>
              </w:rPr>
              <w:t>ОК 8</w:t>
            </w:r>
          </w:p>
        </w:tc>
        <w:tc>
          <w:tcPr>
            <w:tcW w:w="8896" w:type="dxa"/>
            <w:tcBorders>
              <w:bottom w:val="single" w:sz="12" w:space="0" w:color="auto"/>
              <w:right w:val="single" w:sz="12" w:space="0" w:color="auto"/>
            </w:tcBorders>
          </w:tcPr>
          <w:p w:rsidR="00066CAB" w:rsidRPr="00870DF8" w:rsidRDefault="00066CAB" w:rsidP="00350F89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DF8">
              <w:rPr>
                <w:rFonts w:ascii="Times New Roman" w:hAnsi="Times New Roman" w:cs="Times New Roman"/>
                <w:sz w:val="24"/>
                <w:szCs w:val="28"/>
              </w:rPr>
              <w:t>Исполнять воинскую обязанность, в том числе с применением полученных профессиональных знаний</w:t>
            </w:r>
          </w:p>
        </w:tc>
      </w:tr>
    </w:tbl>
    <w:p w:rsidR="00066CAB" w:rsidRDefault="00066CAB" w:rsidP="00066CAB">
      <w:pPr>
        <w:pStyle w:val="14"/>
        <w:tabs>
          <w:tab w:val="left" w:pos="993"/>
        </w:tabs>
        <w:spacing w:before="120" w:after="12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профессиональных компетенций (ПК):</w:t>
      </w:r>
    </w:p>
    <w:tbl>
      <w:tblPr>
        <w:tblStyle w:val="af1"/>
        <w:tblW w:w="0" w:type="auto"/>
        <w:tblLook w:val="04A0"/>
      </w:tblPr>
      <w:tblGrid>
        <w:gridCol w:w="3296"/>
        <w:gridCol w:w="1016"/>
        <w:gridCol w:w="5541"/>
      </w:tblGrid>
      <w:tr w:rsidR="00066CAB" w:rsidRPr="000B5A9A" w:rsidTr="00350F89">
        <w:trPr>
          <w:tblHeader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6CAB" w:rsidRPr="000B5A9A" w:rsidRDefault="00066CAB" w:rsidP="00350F89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b/>
                <w:sz w:val="24"/>
                <w:szCs w:val="28"/>
              </w:rPr>
              <w:t>Вид деятельности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6CAB" w:rsidRPr="000B5A9A" w:rsidRDefault="00066CAB" w:rsidP="00350F89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56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CAB" w:rsidRPr="000B5A9A" w:rsidRDefault="00066CAB" w:rsidP="00350F89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результатов практики</w:t>
            </w:r>
          </w:p>
        </w:tc>
      </w:tr>
      <w:tr w:rsidR="00066CAB" w:rsidRPr="000B5A9A" w:rsidTr="00350F89">
        <w:tc>
          <w:tcPr>
            <w:tcW w:w="33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CAB" w:rsidRPr="000B5A9A" w:rsidRDefault="00066CAB" w:rsidP="00350F89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Монтаж, обслуживание и ремонт производственных силовых и осветительных электроустановок</w:t>
            </w:r>
          </w:p>
        </w:tc>
        <w:tc>
          <w:tcPr>
            <w:tcW w:w="1029" w:type="dxa"/>
            <w:tcBorders>
              <w:top w:val="single" w:sz="12" w:space="0" w:color="auto"/>
            </w:tcBorders>
            <w:vAlign w:val="center"/>
          </w:tcPr>
          <w:p w:rsidR="00066CAB" w:rsidRPr="000B5A9A" w:rsidRDefault="00066CAB" w:rsidP="00350F89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1.1</w:t>
            </w:r>
          </w:p>
        </w:tc>
        <w:tc>
          <w:tcPr>
            <w:tcW w:w="56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CAB" w:rsidRPr="000B5A9A" w:rsidRDefault="00066CAB" w:rsidP="00350F89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Выполнять монтаж силовых и осветительных электроустановок с электрическими схемами средней сложности</w:t>
            </w:r>
          </w:p>
        </w:tc>
      </w:tr>
      <w:tr w:rsidR="00066CAB" w:rsidRPr="000B5A9A" w:rsidTr="00350F89">
        <w:tc>
          <w:tcPr>
            <w:tcW w:w="3332" w:type="dxa"/>
            <w:vMerge/>
            <w:tcBorders>
              <w:left w:val="single" w:sz="12" w:space="0" w:color="auto"/>
            </w:tcBorders>
            <w:vAlign w:val="center"/>
          </w:tcPr>
          <w:p w:rsidR="00066CAB" w:rsidRPr="000B5A9A" w:rsidRDefault="00066CAB" w:rsidP="00350F89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9" w:type="dxa"/>
          </w:tcPr>
          <w:p w:rsidR="00066CAB" w:rsidRPr="000B5A9A" w:rsidRDefault="00066CAB" w:rsidP="00350F89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1.2</w:t>
            </w:r>
          </w:p>
        </w:tc>
        <w:tc>
          <w:tcPr>
            <w:tcW w:w="5636" w:type="dxa"/>
            <w:tcBorders>
              <w:right w:val="single" w:sz="12" w:space="0" w:color="auto"/>
            </w:tcBorders>
            <w:vAlign w:val="center"/>
          </w:tcPr>
          <w:p w:rsidR="00066CAB" w:rsidRPr="000B5A9A" w:rsidRDefault="00066CAB" w:rsidP="00350F89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Выполнять техническое обслуживание сельскохозяйственных производственных, силовых и осветительных электроустановок с электрическими схемами средней сложности</w:t>
            </w:r>
          </w:p>
        </w:tc>
      </w:tr>
      <w:tr w:rsidR="00066CAB" w:rsidRPr="000B5A9A" w:rsidTr="00350F89">
        <w:tc>
          <w:tcPr>
            <w:tcW w:w="33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6CAB" w:rsidRPr="000B5A9A" w:rsidRDefault="00066CAB" w:rsidP="00350F89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066CAB" w:rsidRPr="000B5A9A" w:rsidRDefault="00066CAB" w:rsidP="00350F89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1.3</w:t>
            </w:r>
          </w:p>
        </w:tc>
        <w:tc>
          <w:tcPr>
            <w:tcW w:w="56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6CAB" w:rsidRPr="000B5A9A" w:rsidRDefault="00066CAB" w:rsidP="00350F89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Выполнять ремонт силовых и осветительных электроустановок с электрическими схемами средней сложности</w:t>
            </w:r>
          </w:p>
        </w:tc>
      </w:tr>
    </w:tbl>
    <w:p w:rsidR="00066CAB" w:rsidRDefault="00066CAB" w:rsidP="00066CAB">
      <w:pPr>
        <w:pStyle w:val="14"/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066CAB" w:rsidRDefault="00066CAB" w:rsidP="00066CAB">
      <w:pPr>
        <w:pStyle w:val="14"/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067D1E" w:rsidRPr="00C307A0" w:rsidRDefault="00067D1E" w:rsidP="00067D1E">
      <w:pPr>
        <w:pStyle w:val="3"/>
        <w:tabs>
          <w:tab w:val="clear" w:pos="720"/>
          <w:tab w:val="num" w:pos="0"/>
        </w:tabs>
        <w:spacing w:before="360" w:after="360"/>
        <w:ind w:left="0" w:firstLine="0"/>
        <w:jc w:val="center"/>
        <w:rPr>
          <w:rFonts w:ascii="Times New Roman" w:hAnsi="Times New Roman"/>
          <w:sz w:val="28"/>
        </w:rPr>
      </w:pPr>
      <w:bookmarkStart w:id="8" w:name="_Toc510203644"/>
      <w:bookmarkStart w:id="9" w:name="_Toc511758387"/>
      <w:bookmarkStart w:id="10" w:name="_Toc512178767"/>
      <w:r>
        <w:rPr>
          <w:rFonts w:ascii="Times New Roman" w:hAnsi="Times New Roman"/>
          <w:sz w:val="28"/>
        </w:rPr>
        <w:t>1.3</w:t>
      </w:r>
      <w:r w:rsidRPr="00C307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Количество недель (часов) </w:t>
      </w:r>
      <w:r>
        <w:rPr>
          <w:rFonts w:ascii="Times New Roman" w:hAnsi="Times New Roman"/>
          <w:sz w:val="28"/>
        </w:rPr>
        <w:br/>
        <w:t>на освоение программы учебной практики</w:t>
      </w:r>
      <w:bookmarkEnd w:id="8"/>
      <w:bookmarkEnd w:id="9"/>
      <w:bookmarkEnd w:id="10"/>
    </w:p>
    <w:p w:rsidR="00870DF8" w:rsidRDefault="00870DF8" w:rsidP="00067D1E">
      <w:pPr>
        <w:pStyle w:val="14"/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освоение программы учебной практики профессионального модуля 01 отведено 99 часов.</w:t>
      </w:r>
    </w:p>
    <w:p w:rsidR="00BF194F" w:rsidRDefault="00BF194F">
      <w:pPr>
        <w:widowControl/>
        <w:suppressAutoHyphens w:val="0"/>
        <w:rPr>
          <w:b/>
          <w:bCs/>
          <w:iCs/>
          <w:sz w:val="28"/>
          <w:szCs w:val="28"/>
        </w:rPr>
      </w:pPr>
      <w:r>
        <w:rPr>
          <w:i/>
        </w:rPr>
        <w:br w:type="page"/>
      </w:r>
    </w:p>
    <w:p w:rsidR="00F3131C" w:rsidRPr="00C307A0" w:rsidRDefault="00066CAB" w:rsidP="00F3131C">
      <w:pPr>
        <w:pStyle w:val="2"/>
        <w:tabs>
          <w:tab w:val="clear" w:pos="576"/>
          <w:tab w:val="num" w:pos="284"/>
        </w:tabs>
        <w:spacing w:before="0" w:after="480"/>
        <w:ind w:left="0" w:firstLine="0"/>
        <w:jc w:val="center"/>
        <w:rPr>
          <w:rFonts w:ascii="Times New Roman" w:hAnsi="Times New Roman"/>
          <w:i w:val="0"/>
        </w:rPr>
      </w:pPr>
      <w:bookmarkStart w:id="11" w:name="_Toc510203646"/>
      <w:bookmarkStart w:id="12" w:name="_Toc512178768"/>
      <w:r>
        <w:rPr>
          <w:rFonts w:ascii="Times New Roman" w:hAnsi="Times New Roman"/>
          <w:i w:val="0"/>
        </w:rPr>
        <w:lastRenderedPageBreak/>
        <w:t>2</w:t>
      </w:r>
      <w:r w:rsidR="00F3131C" w:rsidRPr="00C307A0">
        <w:rPr>
          <w:rFonts w:ascii="Times New Roman" w:hAnsi="Times New Roman"/>
          <w:i w:val="0"/>
        </w:rPr>
        <w:t xml:space="preserve">. </w:t>
      </w:r>
      <w:r w:rsidR="00F3131C">
        <w:rPr>
          <w:rFonts w:ascii="Times New Roman" w:hAnsi="Times New Roman"/>
          <w:i w:val="0"/>
        </w:rPr>
        <w:t>СТРУКТУРА И СОДЕРЖАНИЕ ПРОГРАММЫ УЧЕБНОЙ ПРАКТИКИ</w:t>
      </w:r>
      <w:bookmarkEnd w:id="11"/>
      <w:bookmarkEnd w:id="12"/>
    </w:p>
    <w:p w:rsidR="00F3131C" w:rsidRPr="00C307A0" w:rsidRDefault="00066CAB" w:rsidP="00F3131C">
      <w:pPr>
        <w:pStyle w:val="3"/>
        <w:tabs>
          <w:tab w:val="clear" w:pos="720"/>
          <w:tab w:val="num" w:pos="0"/>
        </w:tabs>
        <w:spacing w:before="360" w:after="360"/>
        <w:ind w:left="0" w:firstLine="0"/>
        <w:jc w:val="center"/>
        <w:rPr>
          <w:rFonts w:ascii="Times New Roman" w:hAnsi="Times New Roman"/>
          <w:sz w:val="28"/>
        </w:rPr>
      </w:pPr>
      <w:bookmarkStart w:id="13" w:name="_Toc510203647"/>
      <w:bookmarkStart w:id="14" w:name="_Toc511758390"/>
      <w:bookmarkStart w:id="15" w:name="_Toc512178769"/>
      <w:r>
        <w:rPr>
          <w:rFonts w:ascii="Times New Roman" w:hAnsi="Times New Roman"/>
          <w:sz w:val="28"/>
        </w:rPr>
        <w:t>2</w:t>
      </w:r>
      <w:r w:rsidR="00F3131C">
        <w:rPr>
          <w:rFonts w:ascii="Times New Roman" w:hAnsi="Times New Roman"/>
          <w:sz w:val="28"/>
        </w:rPr>
        <w:t>.1</w:t>
      </w:r>
      <w:r w:rsidR="00F3131C" w:rsidRPr="00C307A0">
        <w:rPr>
          <w:rFonts w:ascii="Times New Roman" w:hAnsi="Times New Roman"/>
          <w:sz w:val="28"/>
        </w:rPr>
        <w:t xml:space="preserve"> </w:t>
      </w:r>
      <w:r w:rsidR="00F3131C">
        <w:rPr>
          <w:rFonts w:ascii="Times New Roman" w:hAnsi="Times New Roman"/>
          <w:sz w:val="28"/>
        </w:rPr>
        <w:t>Тематический план</w:t>
      </w:r>
      <w:bookmarkEnd w:id="13"/>
      <w:bookmarkEnd w:id="14"/>
      <w:bookmarkEnd w:id="15"/>
    </w:p>
    <w:tbl>
      <w:tblPr>
        <w:tblStyle w:val="af1"/>
        <w:tblW w:w="9921" w:type="dxa"/>
        <w:tblLook w:val="04A0"/>
      </w:tblPr>
      <w:tblGrid>
        <w:gridCol w:w="1928"/>
        <w:gridCol w:w="4025"/>
        <w:gridCol w:w="2211"/>
        <w:gridCol w:w="1757"/>
      </w:tblGrid>
      <w:tr w:rsidR="00F3131C" w:rsidRPr="000B5A9A" w:rsidTr="009515BD"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131C" w:rsidRPr="000B5A9A" w:rsidRDefault="00F3131C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Коды формируемых компетенций</w:t>
            </w:r>
          </w:p>
        </w:tc>
        <w:tc>
          <w:tcPr>
            <w:tcW w:w="40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131C" w:rsidRPr="000B5A9A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Наименование профессионального модуля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131C" w:rsidRPr="000B5A9A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Объем времени, отведенный на практику (в неделях, часах)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31C" w:rsidRPr="000B5A9A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 xml:space="preserve">Сроки </w:t>
            </w:r>
            <w:r w:rsidRPr="000B5A9A">
              <w:rPr>
                <w:rFonts w:ascii="Times New Roman" w:hAnsi="Times New Roman" w:cs="Times New Roman"/>
                <w:sz w:val="24"/>
                <w:szCs w:val="28"/>
              </w:rPr>
              <w:br/>
              <w:t>проведения</w:t>
            </w:r>
          </w:p>
        </w:tc>
      </w:tr>
      <w:tr w:rsidR="00F3131C" w:rsidRPr="000B5A9A" w:rsidTr="00870DF8"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F3131C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1.1</w:t>
            </w:r>
          </w:p>
          <w:p w:rsidR="00FF601D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1.2</w:t>
            </w:r>
          </w:p>
          <w:p w:rsidR="00FF601D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1.3</w:t>
            </w:r>
          </w:p>
          <w:p w:rsidR="00FF601D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ОК 1-8</w:t>
            </w:r>
          </w:p>
        </w:tc>
        <w:tc>
          <w:tcPr>
            <w:tcW w:w="40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3131C" w:rsidRPr="000B5A9A" w:rsidRDefault="00F3131C" w:rsidP="00222117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Монтаж, техническое обслуживание и ремонт производственных силовых и осветительных электроустановок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3131C" w:rsidRPr="000B5A9A" w:rsidRDefault="00627337" w:rsidP="0062733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99</w:t>
            </w:r>
            <w:r w:rsidR="00204F12" w:rsidRPr="000B5A9A">
              <w:rPr>
                <w:rFonts w:ascii="Times New Roman" w:hAnsi="Times New Roman" w:cs="Times New Roman"/>
                <w:sz w:val="24"/>
                <w:szCs w:val="28"/>
              </w:rPr>
              <w:t xml:space="preserve"> часов</w:t>
            </w:r>
          </w:p>
        </w:tc>
        <w:tc>
          <w:tcPr>
            <w:tcW w:w="17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131C" w:rsidRPr="000B5A9A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 xml:space="preserve"> курс </w:t>
            </w:r>
            <w:r w:rsidRPr="000B5A9A">
              <w:rPr>
                <w:rFonts w:ascii="Times New Roman" w:hAnsi="Times New Roman" w:cs="Times New Roman"/>
                <w:sz w:val="24"/>
                <w:szCs w:val="28"/>
              </w:rPr>
              <w:br/>
              <w:t>2 полугодие</w:t>
            </w:r>
          </w:p>
        </w:tc>
      </w:tr>
      <w:tr w:rsidR="00F3131C" w:rsidRPr="000B5A9A" w:rsidTr="009515BD">
        <w:tc>
          <w:tcPr>
            <w:tcW w:w="1928" w:type="dxa"/>
            <w:tcBorders>
              <w:left w:val="single" w:sz="12" w:space="0" w:color="auto"/>
            </w:tcBorders>
          </w:tcPr>
          <w:p w:rsidR="00F3131C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2.1</w:t>
            </w:r>
          </w:p>
          <w:p w:rsidR="00FF601D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2.2</w:t>
            </w:r>
          </w:p>
          <w:p w:rsidR="00FF601D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ОК 1-8</w:t>
            </w:r>
          </w:p>
        </w:tc>
        <w:tc>
          <w:tcPr>
            <w:tcW w:w="4025" w:type="dxa"/>
          </w:tcPr>
          <w:p w:rsidR="00F3131C" w:rsidRPr="000B5A9A" w:rsidRDefault="00F3131C" w:rsidP="00222117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Обслуживание и ремонт электропроводок</w:t>
            </w:r>
          </w:p>
        </w:tc>
        <w:tc>
          <w:tcPr>
            <w:tcW w:w="2211" w:type="dxa"/>
          </w:tcPr>
          <w:p w:rsidR="00F3131C" w:rsidRPr="000B5A9A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51 час</w:t>
            </w: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F3131C" w:rsidRPr="000B5A9A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 xml:space="preserve"> курс </w:t>
            </w:r>
            <w:r w:rsidRPr="000B5A9A">
              <w:rPr>
                <w:rFonts w:ascii="Times New Roman" w:hAnsi="Times New Roman" w:cs="Times New Roman"/>
                <w:sz w:val="24"/>
                <w:szCs w:val="28"/>
              </w:rPr>
              <w:br/>
              <w:t>1 полугодие</w:t>
            </w:r>
          </w:p>
        </w:tc>
      </w:tr>
      <w:tr w:rsidR="00F3131C" w:rsidRPr="000B5A9A" w:rsidTr="009515BD">
        <w:tc>
          <w:tcPr>
            <w:tcW w:w="1928" w:type="dxa"/>
            <w:tcBorders>
              <w:left w:val="single" w:sz="12" w:space="0" w:color="auto"/>
            </w:tcBorders>
          </w:tcPr>
          <w:p w:rsidR="00F3131C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3.1</w:t>
            </w:r>
          </w:p>
          <w:p w:rsidR="00FF601D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3.2</w:t>
            </w:r>
          </w:p>
          <w:p w:rsidR="00FF601D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3.3</w:t>
            </w:r>
          </w:p>
          <w:p w:rsidR="00FF601D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ОК 1-8</w:t>
            </w:r>
          </w:p>
        </w:tc>
        <w:tc>
          <w:tcPr>
            <w:tcW w:w="4025" w:type="dxa"/>
          </w:tcPr>
          <w:p w:rsidR="00F3131C" w:rsidRPr="000B5A9A" w:rsidRDefault="00F3131C" w:rsidP="00222117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Ремонт и наладка электродвигателей, генераторов, трансформаторов, пускорегулирующей и защитной аппаратуры</w:t>
            </w:r>
          </w:p>
        </w:tc>
        <w:tc>
          <w:tcPr>
            <w:tcW w:w="2211" w:type="dxa"/>
          </w:tcPr>
          <w:p w:rsidR="00F3131C" w:rsidRPr="000B5A9A" w:rsidRDefault="00627337" w:rsidP="006F6FBB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F6FBB" w:rsidRPr="000B5A9A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204F12" w:rsidRPr="000B5A9A">
              <w:rPr>
                <w:rFonts w:ascii="Times New Roman" w:hAnsi="Times New Roman" w:cs="Times New Roman"/>
                <w:sz w:val="24"/>
                <w:szCs w:val="28"/>
              </w:rPr>
              <w:t xml:space="preserve"> часа</w:t>
            </w: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F3131C" w:rsidRPr="000B5A9A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II, III</w:t>
            </w: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 xml:space="preserve"> курс</w:t>
            </w:r>
          </w:p>
        </w:tc>
      </w:tr>
      <w:tr w:rsidR="00F3131C" w:rsidRPr="000B5A9A" w:rsidTr="009515BD">
        <w:tc>
          <w:tcPr>
            <w:tcW w:w="1928" w:type="dxa"/>
            <w:tcBorders>
              <w:left w:val="single" w:sz="12" w:space="0" w:color="auto"/>
            </w:tcBorders>
          </w:tcPr>
          <w:p w:rsidR="00F3131C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4.1</w:t>
            </w:r>
          </w:p>
          <w:p w:rsidR="00FF601D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4.2</w:t>
            </w:r>
          </w:p>
          <w:p w:rsidR="00FF601D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4.3</w:t>
            </w:r>
          </w:p>
          <w:p w:rsidR="00FF601D" w:rsidRPr="000B5A9A" w:rsidRDefault="00D756F6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  <w:r w:rsidR="00FF601D" w:rsidRPr="000B5A9A">
              <w:rPr>
                <w:rFonts w:ascii="Times New Roman" w:hAnsi="Times New Roman" w:cs="Times New Roman"/>
                <w:sz w:val="24"/>
                <w:szCs w:val="28"/>
              </w:rPr>
              <w:t xml:space="preserve"> 4.4</w:t>
            </w:r>
          </w:p>
          <w:p w:rsidR="00FF601D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ОК 1-8</w:t>
            </w:r>
          </w:p>
        </w:tc>
        <w:tc>
          <w:tcPr>
            <w:tcW w:w="4025" w:type="dxa"/>
          </w:tcPr>
          <w:p w:rsidR="00F3131C" w:rsidRPr="000B5A9A" w:rsidRDefault="00F3131C" w:rsidP="00222117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Монтаж и обслуживание воздушных линий электропередач напряжением 0,4 кВ и 10 кВ</w:t>
            </w:r>
          </w:p>
        </w:tc>
        <w:tc>
          <w:tcPr>
            <w:tcW w:w="2211" w:type="dxa"/>
          </w:tcPr>
          <w:p w:rsidR="00F3131C" w:rsidRPr="000B5A9A" w:rsidRDefault="006F6FBB" w:rsidP="0062733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204F12" w:rsidRPr="000B5A9A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F3131C" w:rsidRPr="000B5A9A" w:rsidRDefault="00F3131C" w:rsidP="0062733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 xml:space="preserve"> курс</w:t>
            </w:r>
            <w:r w:rsidRPr="000B5A9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627337" w:rsidRPr="000B5A9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</w:t>
            </w:r>
          </w:p>
        </w:tc>
      </w:tr>
      <w:tr w:rsidR="00F3131C" w:rsidRPr="000B5A9A" w:rsidTr="009515BD"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</w:tcPr>
          <w:p w:rsidR="00F3131C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5.1</w:t>
            </w:r>
          </w:p>
          <w:p w:rsidR="00FF601D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5.2</w:t>
            </w:r>
          </w:p>
          <w:p w:rsidR="00FF601D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5.3</w:t>
            </w:r>
          </w:p>
          <w:p w:rsidR="00FF601D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5.4</w:t>
            </w:r>
          </w:p>
          <w:p w:rsidR="00FF601D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5.5</w:t>
            </w:r>
          </w:p>
          <w:p w:rsidR="00FF601D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ПК 5.6</w:t>
            </w:r>
          </w:p>
          <w:p w:rsidR="00FF601D" w:rsidRPr="000B5A9A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ОК 1-8</w:t>
            </w:r>
          </w:p>
        </w:tc>
        <w:tc>
          <w:tcPr>
            <w:tcW w:w="4025" w:type="dxa"/>
            <w:tcBorders>
              <w:bottom w:val="single" w:sz="12" w:space="0" w:color="auto"/>
            </w:tcBorders>
          </w:tcPr>
          <w:p w:rsidR="00F3131C" w:rsidRPr="000B5A9A" w:rsidRDefault="00F3131C" w:rsidP="00222117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Транспортировка грузов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F3131C" w:rsidRPr="000B5A9A" w:rsidRDefault="00627337" w:rsidP="0062733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  <w:r w:rsidR="006F6FBB" w:rsidRPr="000B5A9A">
              <w:rPr>
                <w:rFonts w:ascii="Times New Roman" w:hAnsi="Times New Roman" w:cs="Times New Roman"/>
                <w:sz w:val="24"/>
                <w:szCs w:val="28"/>
              </w:rPr>
              <w:t xml:space="preserve"> часа</w:t>
            </w:r>
            <w:r w:rsidR="00F3131C" w:rsidRPr="000B5A9A">
              <w:rPr>
                <w:rFonts w:ascii="Times New Roman" w:hAnsi="Times New Roman" w:cs="Times New Roman"/>
                <w:sz w:val="24"/>
                <w:szCs w:val="28"/>
              </w:rPr>
              <w:br/>
              <w:t>(вне сетки расписания)</w:t>
            </w:r>
          </w:p>
        </w:tc>
        <w:tc>
          <w:tcPr>
            <w:tcW w:w="1757" w:type="dxa"/>
            <w:tcBorders>
              <w:bottom w:val="single" w:sz="12" w:space="0" w:color="auto"/>
              <w:right w:val="single" w:sz="12" w:space="0" w:color="auto"/>
            </w:tcBorders>
          </w:tcPr>
          <w:p w:rsidR="00F3131C" w:rsidRPr="000B5A9A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5A9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0B5A9A">
              <w:rPr>
                <w:rFonts w:ascii="Times New Roman" w:hAnsi="Times New Roman" w:cs="Times New Roman"/>
                <w:sz w:val="24"/>
                <w:szCs w:val="28"/>
              </w:rPr>
              <w:t xml:space="preserve"> курс </w:t>
            </w:r>
          </w:p>
        </w:tc>
      </w:tr>
    </w:tbl>
    <w:p w:rsidR="0093748C" w:rsidRPr="00BF194F" w:rsidRDefault="0093748C" w:rsidP="00BF194F">
      <w:pPr>
        <w:pStyle w:val="14"/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180E76" w:rsidRDefault="00180E76">
      <w:pPr>
        <w:widowControl/>
        <w:suppressAutoHyphens w:val="0"/>
        <w:rPr>
          <w:rFonts w:eastAsiaTheme="minorEastAsia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153B1" w:rsidRDefault="007153B1">
      <w:pPr>
        <w:sectPr w:rsidR="007153B1" w:rsidSect="000B5A9A">
          <w:footerReference w:type="default" r:id="rId8"/>
          <w:pgSz w:w="11905" w:h="16837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9515BD" w:rsidRPr="00C307A0" w:rsidRDefault="00066CAB" w:rsidP="009839C6">
      <w:pPr>
        <w:pStyle w:val="3"/>
        <w:tabs>
          <w:tab w:val="clear" w:pos="720"/>
          <w:tab w:val="num" w:pos="0"/>
        </w:tabs>
        <w:spacing w:before="120" w:after="360"/>
        <w:ind w:left="0" w:firstLine="0"/>
        <w:jc w:val="center"/>
        <w:rPr>
          <w:rFonts w:ascii="Times New Roman" w:hAnsi="Times New Roman"/>
          <w:sz w:val="28"/>
        </w:rPr>
      </w:pPr>
      <w:bookmarkStart w:id="16" w:name="_Toc510203648"/>
      <w:bookmarkStart w:id="17" w:name="_Toc511758391"/>
      <w:bookmarkStart w:id="18" w:name="_Toc512178770"/>
      <w:r>
        <w:rPr>
          <w:rFonts w:ascii="Times New Roman" w:hAnsi="Times New Roman"/>
          <w:sz w:val="28"/>
        </w:rPr>
        <w:lastRenderedPageBreak/>
        <w:t>2</w:t>
      </w:r>
      <w:r w:rsidR="009515BD">
        <w:rPr>
          <w:rFonts w:ascii="Times New Roman" w:hAnsi="Times New Roman"/>
          <w:sz w:val="28"/>
        </w:rPr>
        <w:t>.2</w:t>
      </w:r>
      <w:r w:rsidR="009515BD" w:rsidRPr="00C307A0">
        <w:rPr>
          <w:rFonts w:ascii="Times New Roman" w:hAnsi="Times New Roman"/>
          <w:sz w:val="28"/>
        </w:rPr>
        <w:t xml:space="preserve"> </w:t>
      </w:r>
      <w:r w:rsidR="009515BD">
        <w:rPr>
          <w:rFonts w:ascii="Times New Roman" w:hAnsi="Times New Roman"/>
          <w:sz w:val="28"/>
        </w:rPr>
        <w:t xml:space="preserve">Содержание </w:t>
      </w:r>
      <w:r w:rsidR="00F45D67">
        <w:rPr>
          <w:rFonts w:ascii="Times New Roman" w:hAnsi="Times New Roman"/>
          <w:sz w:val="28"/>
        </w:rPr>
        <w:t xml:space="preserve">учебной </w:t>
      </w:r>
      <w:r w:rsidR="009515BD">
        <w:rPr>
          <w:rFonts w:ascii="Times New Roman" w:hAnsi="Times New Roman"/>
          <w:sz w:val="28"/>
        </w:rPr>
        <w:t>практики</w:t>
      </w:r>
      <w:bookmarkEnd w:id="16"/>
      <w:bookmarkEnd w:id="17"/>
      <w:bookmarkEnd w:id="18"/>
    </w:p>
    <w:tbl>
      <w:tblPr>
        <w:tblStyle w:val="af1"/>
        <w:tblW w:w="15027" w:type="dxa"/>
        <w:tblInd w:w="-176" w:type="dxa"/>
        <w:tblLayout w:type="fixed"/>
        <w:tblLook w:val="04A0"/>
      </w:tblPr>
      <w:tblGrid>
        <w:gridCol w:w="2269"/>
        <w:gridCol w:w="2977"/>
        <w:gridCol w:w="4536"/>
        <w:gridCol w:w="4395"/>
        <w:gridCol w:w="850"/>
      </w:tblGrid>
      <w:tr w:rsidR="00447B3E" w:rsidRPr="000B5A9A" w:rsidTr="00870DF8">
        <w:trPr>
          <w:tblHeader/>
        </w:trPr>
        <w:tc>
          <w:tcPr>
            <w:tcW w:w="2269" w:type="dxa"/>
            <w:vAlign w:val="center"/>
          </w:tcPr>
          <w:p w:rsidR="009515BD" w:rsidRPr="000B5A9A" w:rsidRDefault="009515BD" w:rsidP="00951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77" w:type="dxa"/>
            <w:vAlign w:val="center"/>
          </w:tcPr>
          <w:p w:rsidR="009515BD" w:rsidRPr="000B5A9A" w:rsidRDefault="009515BD" w:rsidP="00951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536" w:type="dxa"/>
            <w:vAlign w:val="center"/>
          </w:tcPr>
          <w:p w:rsidR="009515BD" w:rsidRPr="000B5A9A" w:rsidRDefault="009515BD" w:rsidP="00951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4395" w:type="dxa"/>
            <w:vAlign w:val="center"/>
          </w:tcPr>
          <w:p w:rsidR="009515BD" w:rsidRPr="000B5A9A" w:rsidRDefault="009515BD" w:rsidP="00951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дисциплин, МДК с указанием тем, обеспечивающих выполнение видов работ</w:t>
            </w:r>
          </w:p>
        </w:tc>
        <w:tc>
          <w:tcPr>
            <w:tcW w:w="850" w:type="dxa"/>
            <w:vAlign w:val="center"/>
          </w:tcPr>
          <w:p w:rsidR="009515BD" w:rsidRPr="000B5A9A" w:rsidRDefault="009515BD" w:rsidP="00EF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EF058D" w:rsidRPr="000B5A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5A9A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9839C6" w:rsidRPr="000B5A9A" w:rsidTr="00870DF8">
        <w:tc>
          <w:tcPr>
            <w:tcW w:w="15027" w:type="dxa"/>
            <w:gridSpan w:val="5"/>
            <w:shd w:val="clear" w:color="auto" w:fill="D9D9D9" w:themeFill="background1" w:themeFillShade="D9"/>
          </w:tcPr>
          <w:p w:rsidR="009839C6" w:rsidRPr="000B5A9A" w:rsidRDefault="009839C6" w:rsidP="003A41F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B5A9A">
              <w:rPr>
                <w:rFonts w:ascii="Bookman Old Style" w:hAnsi="Bookman Old Style"/>
                <w:b/>
                <w:sz w:val="24"/>
                <w:szCs w:val="24"/>
              </w:rPr>
              <w:t>Профессиональный модуль 01</w:t>
            </w:r>
            <w:r w:rsidR="000B1A1C" w:rsidRPr="000B5A9A">
              <w:rPr>
                <w:rFonts w:ascii="Bookman Old Style" w:hAnsi="Bookman Old Style"/>
                <w:b/>
                <w:sz w:val="24"/>
                <w:szCs w:val="24"/>
              </w:rPr>
              <w:t xml:space="preserve"> (</w:t>
            </w:r>
            <w:r w:rsidR="003A41FB" w:rsidRPr="000B5A9A"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  <w:r w:rsidR="000B1A1C" w:rsidRPr="000B5A9A">
              <w:rPr>
                <w:rFonts w:ascii="Bookman Old Style" w:hAnsi="Bookman Old Style"/>
                <w:b/>
                <w:sz w:val="24"/>
                <w:szCs w:val="24"/>
              </w:rPr>
              <w:t>9 часов)</w:t>
            </w:r>
          </w:p>
        </w:tc>
      </w:tr>
      <w:tr w:rsidR="00447B3E" w:rsidRPr="000B5A9A" w:rsidTr="00870DF8"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:rsidR="00DC4163" w:rsidRPr="000B5A9A" w:rsidRDefault="00DC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Монтаж, обслуживание и ремонт производственных силовых и осветительных электроустановок</w:t>
            </w:r>
          </w:p>
        </w:tc>
        <w:tc>
          <w:tcPr>
            <w:tcW w:w="2977" w:type="dxa"/>
          </w:tcPr>
          <w:p w:rsidR="00DC4163" w:rsidRPr="000B5A9A" w:rsidRDefault="003A41FB" w:rsidP="007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труда. Монтаж скрытой электропроводки. Включение в схему автоматического выключателя</w:t>
            </w:r>
          </w:p>
        </w:tc>
        <w:tc>
          <w:tcPr>
            <w:tcW w:w="4536" w:type="dxa"/>
          </w:tcPr>
          <w:p w:rsidR="00DC4163" w:rsidRPr="000B5A9A" w:rsidRDefault="00DC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труда в электромонтажной мастерской.</w:t>
            </w:r>
          </w:p>
          <w:p w:rsidR="00DC4163" w:rsidRPr="000B5A9A" w:rsidRDefault="00DC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Основные правила электробезопасности.</w:t>
            </w:r>
          </w:p>
          <w:p w:rsidR="00DC4163" w:rsidRPr="000B5A9A" w:rsidRDefault="00DC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Правила применения защитных средств</w:t>
            </w:r>
          </w:p>
          <w:p w:rsidR="00DC4163" w:rsidRPr="000B5A9A" w:rsidRDefault="00DC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ремонтных работах.</w:t>
            </w:r>
          </w:p>
          <w:p w:rsidR="00DC4163" w:rsidRPr="000B5A9A" w:rsidRDefault="00DC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учебных мастерских.</w:t>
            </w:r>
          </w:p>
          <w:p w:rsidR="00DC4163" w:rsidRPr="000B5A9A" w:rsidRDefault="00DC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Основной электромонтажный инструмент (виды и назначение).</w:t>
            </w:r>
          </w:p>
          <w:p w:rsidR="00DC4163" w:rsidRPr="000B5A9A" w:rsidRDefault="00DC4163" w:rsidP="00BA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Оборудование мастерской, порядок выполнения работ.</w:t>
            </w:r>
          </w:p>
        </w:tc>
        <w:tc>
          <w:tcPr>
            <w:tcW w:w="4395" w:type="dxa"/>
          </w:tcPr>
          <w:p w:rsidR="00DC4163" w:rsidRPr="000B5A9A" w:rsidRDefault="00DC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ОП 04 Основы материаловедения и технология общеслесарных работ:</w:t>
            </w:r>
          </w:p>
          <w:p w:rsidR="00DC4163" w:rsidRPr="000B5A9A" w:rsidRDefault="00DC4163" w:rsidP="00BA15DD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виды слесарных работ;</w:t>
            </w:r>
          </w:p>
          <w:p w:rsidR="00DC4163" w:rsidRPr="000B5A9A" w:rsidRDefault="00DC4163" w:rsidP="00BA15DD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правила выбора и применения инструментов.</w:t>
            </w:r>
          </w:p>
          <w:p w:rsidR="00DC4163" w:rsidRPr="000B5A9A" w:rsidRDefault="00DC4163" w:rsidP="00AE6392">
            <w:pPr>
              <w:pStyle w:val="aa"/>
              <w:tabs>
                <w:tab w:val="left" w:pos="30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МДК 01.01 Технология монтажа, технического обслуживания и ремонта производственных силовых и осветительных электроустановок:</w:t>
            </w:r>
          </w:p>
          <w:p w:rsidR="00DC4163" w:rsidRPr="000B5A9A" w:rsidRDefault="00DC4163" w:rsidP="00AE6392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приспособления и оборудование, применяемые при монтаже проводов, кабелей и электрооборудования</w:t>
            </w:r>
            <w:r w:rsidR="002C7D66" w:rsidRPr="000B5A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D66" w:rsidRPr="000B5A9A" w:rsidRDefault="002C7D66" w:rsidP="00AE6392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правила применения защитных средств</w:t>
            </w:r>
          </w:p>
        </w:tc>
        <w:tc>
          <w:tcPr>
            <w:tcW w:w="850" w:type="dxa"/>
          </w:tcPr>
          <w:p w:rsidR="00DC4163" w:rsidRPr="000B5A9A" w:rsidRDefault="00DC4163" w:rsidP="0072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B3E" w:rsidRPr="000B5A9A" w:rsidTr="00870DF8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D02B4D" w:rsidRPr="000B5A9A" w:rsidRDefault="00D0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2B4D" w:rsidRPr="000B5A9A" w:rsidRDefault="003A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Сборка схемы управления освещением с двух мест (одноклавишный проходной выключатель)</w:t>
            </w:r>
          </w:p>
          <w:p w:rsidR="007558B7" w:rsidRPr="000B5A9A" w:rsidRDefault="007558B7" w:rsidP="007558B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Сборка схемы управления освещением с двух мест (двухклавишный проходной выключатель)</w:t>
            </w:r>
          </w:p>
        </w:tc>
        <w:tc>
          <w:tcPr>
            <w:tcW w:w="4536" w:type="dxa"/>
          </w:tcPr>
          <w:p w:rsidR="009B5EEE" w:rsidRPr="000B5A9A" w:rsidRDefault="009B5EEE" w:rsidP="009B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труда в электромонтажной мастерской.</w:t>
            </w:r>
          </w:p>
          <w:p w:rsidR="009B5EEE" w:rsidRPr="000B5A9A" w:rsidRDefault="009B5EEE" w:rsidP="009B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Основные правила электробезопасности.</w:t>
            </w:r>
          </w:p>
          <w:p w:rsidR="009B5EEE" w:rsidRPr="000B5A9A" w:rsidRDefault="009B5EEE" w:rsidP="009B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Правила применения защитных средств</w:t>
            </w:r>
          </w:p>
          <w:p w:rsidR="00B64DBA" w:rsidRPr="000B5A9A" w:rsidRDefault="00B64DBA" w:rsidP="00B6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Монтажные и принципиальные электрические схемы.</w:t>
            </w:r>
          </w:p>
          <w:p w:rsidR="00B64DBA" w:rsidRPr="000B5A9A" w:rsidRDefault="00B64DBA" w:rsidP="00B6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элементов электрических схем.</w:t>
            </w:r>
          </w:p>
          <w:p w:rsidR="00B64DBA" w:rsidRPr="000B5A9A" w:rsidRDefault="00B64DBA" w:rsidP="00B6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Способы соединения проводов в распределительной коробке и на потребителе энергии.</w:t>
            </w:r>
          </w:p>
          <w:p w:rsidR="00002066" w:rsidRPr="000B5A9A" w:rsidRDefault="00B64DBA" w:rsidP="00B6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конструкции и приемы </w:t>
            </w:r>
            <w:r w:rsidRPr="000B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подключения установочных изделий: штепсельных розеток, выключателей, патронов.</w:t>
            </w:r>
          </w:p>
        </w:tc>
        <w:tc>
          <w:tcPr>
            <w:tcW w:w="4395" w:type="dxa"/>
          </w:tcPr>
          <w:p w:rsidR="00B64DBA" w:rsidRPr="000B5A9A" w:rsidRDefault="00B64DBA" w:rsidP="00B6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 01 Техническое черчение:</w:t>
            </w:r>
          </w:p>
          <w:p w:rsidR="00D02B4D" w:rsidRPr="000B5A9A" w:rsidRDefault="00B64DBA" w:rsidP="00B64DBA">
            <w:pPr>
              <w:tabs>
                <w:tab w:val="left" w:pos="302"/>
              </w:tabs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способы графического представления объектов, пространственных образов и схем</w:t>
            </w:r>
          </w:p>
          <w:p w:rsidR="00B64DBA" w:rsidRPr="000B5A9A" w:rsidRDefault="00B64DBA" w:rsidP="00B6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ОП 04 Основы материаловедения и технология общеслесарных работ:</w:t>
            </w:r>
          </w:p>
          <w:p w:rsidR="009B5EEE" w:rsidRPr="000B5A9A" w:rsidRDefault="00B64DBA" w:rsidP="009B5EEE">
            <w:pPr>
              <w:pStyle w:val="aa"/>
              <w:numPr>
                <w:ilvl w:val="0"/>
                <w:numId w:val="35"/>
              </w:numPr>
              <w:tabs>
                <w:tab w:val="left" w:pos="429"/>
              </w:tabs>
              <w:ind w:left="109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виды слесарных работ;</w:t>
            </w:r>
          </w:p>
          <w:p w:rsidR="00B64DBA" w:rsidRPr="000B5A9A" w:rsidRDefault="00B64DBA" w:rsidP="009B5EEE">
            <w:pPr>
              <w:pStyle w:val="aa"/>
              <w:numPr>
                <w:ilvl w:val="0"/>
                <w:numId w:val="35"/>
              </w:numPr>
              <w:tabs>
                <w:tab w:val="left" w:pos="429"/>
              </w:tabs>
              <w:ind w:left="109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правила выбора и применения инструментов</w:t>
            </w:r>
          </w:p>
          <w:p w:rsidR="008624B3" w:rsidRPr="000B5A9A" w:rsidRDefault="008624B3" w:rsidP="00B64DBA">
            <w:pPr>
              <w:tabs>
                <w:tab w:val="left" w:pos="302"/>
              </w:tabs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МДК 01.01:</w:t>
            </w:r>
          </w:p>
          <w:p w:rsidR="008624B3" w:rsidRPr="000B5A9A" w:rsidRDefault="008624B3" w:rsidP="008624B3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характеристики осветительных приборов и аппаратуры;</w:t>
            </w:r>
          </w:p>
          <w:p w:rsidR="008624B3" w:rsidRPr="000B5A9A" w:rsidRDefault="008624B3" w:rsidP="008624B3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прокладки проводов и кабелей;</w:t>
            </w:r>
          </w:p>
          <w:p w:rsidR="008624B3" w:rsidRPr="000B5A9A" w:rsidRDefault="008624B3" w:rsidP="008624B3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приспособления и оборудование, применяемые при монтаже проводов</w:t>
            </w:r>
          </w:p>
        </w:tc>
        <w:tc>
          <w:tcPr>
            <w:tcW w:w="850" w:type="dxa"/>
          </w:tcPr>
          <w:p w:rsidR="00D02B4D" w:rsidRPr="000B5A9A" w:rsidRDefault="00031D5E" w:rsidP="0072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870DF8" w:rsidRPr="000B5A9A" w:rsidTr="00870DF8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70DF8" w:rsidRPr="000B5A9A" w:rsidRDefault="00870DF8" w:rsidP="008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Монтаж, обслуживание и ремонт производственных силовых и осветительных электроустановок</w:t>
            </w:r>
          </w:p>
        </w:tc>
        <w:tc>
          <w:tcPr>
            <w:tcW w:w="2977" w:type="dxa"/>
          </w:tcPr>
          <w:p w:rsidR="00870DF8" w:rsidRPr="000B5A9A" w:rsidRDefault="00870DF8" w:rsidP="00A0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Сборка схемы подключения электросчетчика прямого включения</w:t>
            </w:r>
          </w:p>
          <w:p w:rsidR="00870DF8" w:rsidRPr="000B5A9A" w:rsidRDefault="00870DF8" w:rsidP="007558B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Монтаж и наладка щита освещения (ЩО) с прибором учета электроэнергии</w:t>
            </w:r>
          </w:p>
          <w:p w:rsidR="00870DF8" w:rsidRPr="000B5A9A" w:rsidRDefault="00870DF8" w:rsidP="007B45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Монтаж щита освещения. Расключение потребителей электроэнергии по аппаратам защиты</w:t>
            </w:r>
          </w:p>
        </w:tc>
        <w:tc>
          <w:tcPr>
            <w:tcW w:w="4536" w:type="dxa"/>
          </w:tcPr>
          <w:p w:rsidR="00870DF8" w:rsidRPr="000B5A9A" w:rsidRDefault="00870DF8" w:rsidP="009B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труда в электромонтажной мастерской.</w:t>
            </w:r>
          </w:p>
          <w:p w:rsidR="00870DF8" w:rsidRPr="000B5A9A" w:rsidRDefault="00870DF8" w:rsidP="009B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Основные правила электробезопасности.</w:t>
            </w:r>
          </w:p>
          <w:p w:rsidR="00870DF8" w:rsidRPr="000B5A9A" w:rsidRDefault="00870DF8" w:rsidP="009B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Правила применения защитных средств</w:t>
            </w:r>
          </w:p>
          <w:p w:rsidR="00870DF8" w:rsidRPr="000B5A9A" w:rsidRDefault="00870DF8" w:rsidP="0086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Монтажные и принципиальные электрические схемы.</w:t>
            </w:r>
          </w:p>
          <w:p w:rsidR="00870DF8" w:rsidRPr="000B5A9A" w:rsidRDefault="00870DF8" w:rsidP="0086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элементов электрических схем.</w:t>
            </w:r>
          </w:p>
          <w:p w:rsidR="00870DF8" w:rsidRPr="000B5A9A" w:rsidRDefault="00870DF8" w:rsidP="0086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Порядок подключения прибора учета электроэнергии.</w:t>
            </w:r>
          </w:p>
          <w:p w:rsidR="00870DF8" w:rsidRPr="000B5A9A" w:rsidRDefault="00870DF8" w:rsidP="0086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Порядок управления внутренним и наружным освещением (ПУЭ гл.6.5)</w:t>
            </w:r>
          </w:p>
        </w:tc>
        <w:tc>
          <w:tcPr>
            <w:tcW w:w="4395" w:type="dxa"/>
          </w:tcPr>
          <w:p w:rsidR="00870DF8" w:rsidRPr="000B5A9A" w:rsidRDefault="00870DF8" w:rsidP="0086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ОП 01 Техническое черчение:</w:t>
            </w:r>
          </w:p>
          <w:p w:rsidR="00870DF8" w:rsidRPr="000B5A9A" w:rsidRDefault="00870DF8" w:rsidP="009B5EEE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способы графического представления объектов, пространственных образов и схем</w:t>
            </w:r>
          </w:p>
          <w:p w:rsidR="00870DF8" w:rsidRPr="000B5A9A" w:rsidRDefault="00870DF8" w:rsidP="009B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ОП 02 Основы электротехники:</w:t>
            </w:r>
          </w:p>
          <w:p w:rsidR="00870DF8" w:rsidRPr="000B5A9A" w:rsidRDefault="00870DF8" w:rsidP="009B5EEE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109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типы электрических схем; правила графического изображения элементов электрических схем</w:t>
            </w:r>
          </w:p>
          <w:p w:rsidR="00870DF8" w:rsidRPr="000B5A9A" w:rsidRDefault="00870DF8" w:rsidP="008624B3">
            <w:pPr>
              <w:tabs>
                <w:tab w:val="left" w:pos="302"/>
              </w:tabs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МДК 01.01:</w:t>
            </w:r>
          </w:p>
          <w:p w:rsidR="00870DF8" w:rsidRPr="000B5A9A" w:rsidRDefault="00870DF8" w:rsidP="008624B3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приемы монтажа ячеек распределительных устройств с установкой аппаратуры;</w:t>
            </w:r>
          </w:p>
          <w:p w:rsidR="00870DF8" w:rsidRPr="000B5A9A" w:rsidRDefault="00870DF8" w:rsidP="008624B3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способы прокладки проводов и кабелей;</w:t>
            </w:r>
          </w:p>
          <w:p w:rsidR="00870DF8" w:rsidRPr="000B5A9A" w:rsidRDefault="00870DF8" w:rsidP="008624B3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приспособления и оборудование, применяемые при монтаже проводов</w:t>
            </w:r>
          </w:p>
        </w:tc>
        <w:tc>
          <w:tcPr>
            <w:tcW w:w="850" w:type="dxa"/>
          </w:tcPr>
          <w:p w:rsidR="00870DF8" w:rsidRPr="000B5A9A" w:rsidRDefault="00870DF8" w:rsidP="0072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0DF8" w:rsidRPr="000B5A9A" w:rsidTr="00870DF8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70DF8" w:rsidRPr="000B5A9A" w:rsidRDefault="00870DF8" w:rsidP="0023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Монтаж, обслуживание и ремонт производственных силовых и осветительных электроустановок</w:t>
            </w:r>
          </w:p>
        </w:tc>
        <w:tc>
          <w:tcPr>
            <w:tcW w:w="2977" w:type="dxa"/>
          </w:tcPr>
          <w:p w:rsidR="00870DF8" w:rsidRPr="000B5A9A" w:rsidRDefault="00870DF8" w:rsidP="004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Включение в электрическую цепь управления светильниками выключателя светоконтролирующего и промежуточного реле</w:t>
            </w:r>
          </w:p>
        </w:tc>
        <w:tc>
          <w:tcPr>
            <w:tcW w:w="4536" w:type="dxa"/>
          </w:tcPr>
          <w:p w:rsidR="00870DF8" w:rsidRPr="000B5A9A" w:rsidRDefault="00870DF8" w:rsidP="0023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труда в электромонтажной мастерской.</w:t>
            </w:r>
          </w:p>
          <w:p w:rsidR="00870DF8" w:rsidRPr="000B5A9A" w:rsidRDefault="00870DF8" w:rsidP="0023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Основные правила электробезопасности.</w:t>
            </w:r>
          </w:p>
          <w:p w:rsidR="00870DF8" w:rsidRPr="000B5A9A" w:rsidRDefault="00870DF8" w:rsidP="0023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Правила применения защитных средств</w:t>
            </w:r>
          </w:p>
          <w:p w:rsidR="00870DF8" w:rsidRPr="000B5A9A" w:rsidRDefault="00870DF8" w:rsidP="0023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Монтажные и принципиальные электрические схемы.</w:t>
            </w:r>
          </w:p>
          <w:p w:rsidR="00870DF8" w:rsidRPr="000B5A9A" w:rsidRDefault="00870DF8" w:rsidP="0023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элементов электрических схем.</w:t>
            </w:r>
          </w:p>
          <w:p w:rsidR="00870DF8" w:rsidRPr="000B5A9A" w:rsidRDefault="00870DF8" w:rsidP="0023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Характеристику осветительных приборов и аппаратуры. Нормы освещенности</w:t>
            </w:r>
          </w:p>
          <w:p w:rsidR="00870DF8" w:rsidRPr="000B5A9A" w:rsidRDefault="00870DF8" w:rsidP="0023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и область применения выключателей светоконтролирующих, датчиков движения, промежуточных реле.</w:t>
            </w:r>
          </w:p>
          <w:p w:rsidR="00870DF8" w:rsidRPr="000B5A9A" w:rsidRDefault="00870DF8" w:rsidP="0023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Способы соединения проводов в распределительной коробке и на потребителе электрической энергии</w:t>
            </w:r>
          </w:p>
        </w:tc>
        <w:tc>
          <w:tcPr>
            <w:tcW w:w="4395" w:type="dxa"/>
          </w:tcPr>
          <w:p w:rsidR="00870DF8" w:rsidRPr="000B5A9A" w:rsidRDefault="00870DF8" w:rsidP="0023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 02 Основы электротехники:</w:t>
            </w:r>
          </w:p>
          <w:p w:rsidR="00870DF8" w:rsidRPr="000B5A9A" w:rsidRDefault="00870DF8" w:rsidP="00232475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типы электрических схем;</w:t>
            </w:r>
          </w:p>
          <w:p w:rsidR="00870DF8" w:rsidRPr="000B5A9A" w:rsidRDefault="00870DF8" w:rsidP="00232475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правила графического изображения элементов электрических схем;</w:t>
            </w:r>
          </w:p>
          <w:p w:rsidR="00870DF8" w:rsidRPr="000B5A9A" w:rsidRDefault="00870DF8" w:rsidP="00232475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правила сращивания, спайки и изоляции проводов.</w:t>
            </w:r>
          </w:p>
          <w:p w:rsidR="00870DF8" w:rsidRPr="000B5A9A" w:rsidRDefault="00870DF8" w:rsidP="00232475">
            <w:pPr>
              <w:pStyle w:val="aa"/>
              <w:tabs>
                <w:tab w:val="left" w:pos="30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МДК 01.01 Технология монтажа, технического обслуживания и ремонта производственных силовых и осветительных электроустановок:</w:t>
            </w:r>
          </w:p>
          <w:p w:rsidR="00870DF8" w:rsidRPr="000B5A9A" w:rsidRDefault="00870DF8" w:rsidP="00232475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зарядка, установка и присоединение к линии различных светильников;</w:t>
            </w:r>
          </w:p>
          <w:p w:rsidR="00870DF8" w:rsidRPr="000B5A9A" w:rsidRDefault="00870DF8" w:rsidP="00232475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назначение светотехнических электротехнологических установок в с/х;</w:t>
            </w:r>
          </w:p>
          <w:p w:rsidR="00870DF8" w:rsidRPr="000B5A9A" w:rsidRDefault="00870DF8" w:rsidP="00232475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характеристики осветительных приборов и аппаратуры;</w:t>
            </w:r>
          </w:p>
          <w:p w:rsidR="00870DF8" w:rsidRPr="000B5A9A" w:rsidRDefault="00870DF8" w:rsidP="00232475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нормы освещенности;</w:t>
            </w:r>
          </w:p>
          <w:p w:rsidR="00870DF8" w:rsidRPr="000B5A9A" w:rsidRDefault="00870DF8" w:rsidP="00232475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правила применения защитных средств</w:t>
            </w:r>
          </w:p>
        </w:tc>
        <w:tc>
          <w:tcPr>
            <w:tcW w:w="850" w:type="dxa"/>
          </w:tcPr>
          <w:p w:rsidR="00870DF8" w:rsidRPr="000B5A9A" w:rsidRDefault="00870DF8" w:rsidP="0072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870DF8" w:rsidRPr="000B5A9A" w:rsidTr="00870DF8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70DF8" w:rsidRPr="000B5A9A" w:rsidRDefault="00870DF8" w:rsidP="008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Монтаж, обслуживание и ремонт производственных силовых и осветительных электроустановок</w:t>
            </w:r>
          </w:p>
        </w:tc>
        <w:tc>
          <w:tcPr>
            <w:tcW w:w="2977" w:type="dxa"/>
          </w:tcPr>
          <w:p w:rsidR="00870DF8" w:rsidRPr="000B5A9A" w:rsidRDefault="00870DF8" w:rsidP="00F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Коммутационные устройства. Включение в схему контакторов (магнитных пускателей)</w:t>
            </w:r>
          </w:p>
          <w:p w:rsidR="00870DF8" w:rsidRPr="000B5A9A" w:rsidRDefault="00870DF8" w:rsidP="007558B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Реле контроля и управления. Коммутация электрических цепей через промежуточное реле</w:t>
            </w:r>
          </w:p>
          <w:p w:rsidR="00870DF8" w:rsidRPr="000B5A9A" w:rsidRDefault="00870DF8" w:rsidP="007558B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Устройства управления. Монтаж, наладка кнопок и кнопочных постов</w:t>
            </w:r>
          </w:p>
        </w:tc>
        <w:tc>
          <w:tcPr>
            <w:tcW w:w="4536" w:type="dxa"/>
          </w:tcPr>
          <w:p w:rsidR="00870DF8" w:rsidRPr="000B5A9A" w:rsidRDefault="00870DF8" w:rsidP="00C2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труда в электромонтажной мастерской.</w:t>
            </w:r>
          </w:p>
          <w:p w:rsidR="00870DF8" w:rsidRPr="000B5A9A" w:rsidRDefault="00870DF8" w:rsidP="00DC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Основные правила электробезопасности.</w:t>
            </w:r>
          </w:p>
          <w:p w:rsidR="00870DF8" w:rsidRPr="000B5A9A" w:rsidRDefault="00870DF8" w:rsidP="00DC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Монтажные и принципиальные электрические схемы.</w:t>
            </w:r>
          </w:p>
          <w:p w:rsidR="00870DF8" w:rsidRPr="000B5A9A" w:rsidRDefault="00870DF8" w:rsidP="00DC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элементов электрических схем.</w:t>
            </w:r>
          </w:p>
          <w:p w:rsidR="00870DF8" w:rsidRPr="000B5A9A" w:rsidRDefault="00870DF8" w:rsidP="00DC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Чтение принципиальных электрических схем.</w:t>
            </w:r>
          </w:p>
          <w:p w:rsidR="00870DF8" w:rsidRPr="000B5A9A" w:rsidRDefault="00870DF8" w:rsidP="006E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 подключения контакторов (магнитных пускателей), кнопок, кнопочных постов, промежуточных реле.</w:t>
            </w:r>
          </w:p>
          <w:p w:rsidR="00870DF8" w:rsidRPr="000B5A9A" w:rsidRDefault="00870DF8" w:rsidP="006E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Технология наладки, ремонта и повышения надежности электрооборудования и средств автоматизации сельскохозяйственного производства</w:t>
            </w:r>
          </w:p>
        </w:tc>
        <w:tc>
          <w:tcPr>
            <w:tcW w:w="4395" w:type="dxa"/>
          </w:tcPr>
          <w:p w:rsidR="00870DF8" w:rsidRPr="000B5A9A" w:rsidRDefault="00870DF8" w:rsidP="0023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ОП 02 Основы технического черчения:</w:t>
            </w:r>
          </w:p>
          <w:p w:rsidR="00870DF8" w:rsidRPr="000B5A9A" w:rsidRDefault="00870DF8" w:rsidP="00232475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рабочие чертежи, сборочные чертежи и схемы</w:t>
            </w:r>
          </w:p>
          <w:p w:rsidR="00870DF8" w:rsidRPr="000B5A9A" w:rsidRDefault="00870DF8" w:rsidP="0023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ОП 02 Основы электротехники:</w:t>
            </w:r>
          </w:p>
          <w:p w:rsidR="00870DF8" w:rsidRPr="000B5A9A" w:rsidRDefault="00870DF8" w:rsidP="00232475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типы электрических схем;</w:t>
            </w:r>
          </w:p>
          <w:p w:rsidR="00870DF8" w:rsidRPr="000B5A9A" w:rsidRDefault="00870DF8" w:rsidP="00232475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правила графического изображения элементов электрических схем;</w:t>
            </w:r>
          </w:p>
          <w:p w:rsidR="00870DF8" w:rsidRPr="000B5A9A" w:rsidRDefault="00870DF8" w:rsidP="00743859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приборы, их характеристики</w:t>
            </w:r>
          </w:p>
          <w:p w:rsidR="00870DF8" w:rsidRPr="000B5A9A" w:rsidRDefault="00870DF8" w:rsidP="003D5A00">
            <w:pPr>
              <w:pStyle w:val="aa"/>
              <w:tabs>
                <w:tab w:val="left" w:pos="30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МДК 01.01 Технология монтажа, технического обслуживания и ремонта производственных силовых и осветительных электроустановок:</w:t>
            </w:r>
          </w:p>
          <w:p w:rsidR="00870DF8" w:rsidRPr="000B5A9A" w:rsidRDefault="00870DF8" w:rsidP="003D5A00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монтаж и демонтаж пускорегулирующей и коммутационной аппаратуры;</w:t>
            </w:r>
          </w:p>
          <w:p w:rsidR="00870DF8" w:rsidRPr="000B5A9A" w:rsidRDefault="00870DF8" w:rsidP="003D5A00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элементы и системы автоматики и телемеханики;</w:t>
            </w:r>
          </w:p>
          <w:p w:rsidR="00870DF8" w:rsidRPr="000B5A9A" w:rsidRDefault="00870DF8" w:rsidP="003D5A00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пускорегулирующей и защитной аппаратуры к работе в зимних </w:t>
            </w:r>
            <w:r w:rsidRPr="000B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летних условиях;</w:t>
            </w:r>
          </w:p>
          <w:p w:rsidR="00870DF8" w:rsidRPr="000B5A9A" w:rsidRDefault="00870DF8" w:rsidP="003D5A00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элементы и системы автоматики и телемеханики</w:t>
            </w:r>
          </w:p>
          <w:p w:rsidR="00870DF8" w:rsidRPr="000B5A9A" w:rsidRDefault="00870DF8" w:rsidP="003D5A00">
            <w:pPr>
              <w:pStyle w:val="aa"/>
              <w:tabs>
                <w:tab w:val="left" w:pos="302"/>
              </w:tabs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0DF8" w:rsidRPr="000B5A9A" w:rsidRDefault="00870DF8" w:rsidP="005D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870DF8" w:rsidRPr="000B5A9A" w:rsidTr="00870DF8">
        <w:tc>
          <w:tcPr>
            <w:tcW w:w="2269" w:type="dxa"/>
            <w:tcBorders>
              <w:top w:val="single" w:sz="4" w:space="0" w:color="auto"/>
              <w:bottom w:val="single" w:sz="2" w:space="0" w:color="auto"/>
            </w:tcBorders>
          </w:tcPr>
          <w:p w:rsidR="00870DF8" w:rsidRPr="000B5A9A" w:rsidRDefault="00870DF8" w:rsidP="008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Монтаж, обслуживание и ремонт производственных силовых и осветительных электроустановок</w:t>
            </w:r>
          </w:p>
        </w:tc>
        <w:tc>
          <w:tcPr>
            <w:tcW w:w="2977" w:type="dxa"/>
          </w:tcPr>
          <w:p w:rsidR="00870DF8" w:rsidRPr="000B5A9A" w:rsidRDefault="00870DF8" w:rsidP="007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 xml:space="preserve">Монтаж и подключение </w:t>
            </w:r>
          </w:p>
          <w:p w:rsidR="00870DF8" w:rsidRPr="000B5A9A" w:rsidRDefault="00870DF8" w:rsidP="007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схемы управления ТЭНами через контактор (катушка 220 В)</w:t>
            </w:r>
          </w:p>
          <w:p w:rsidR="00870DF8" w:rsidRPr="000B5A9A" w:rsidRDefault="00870DF8" w:rsidP="007558B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Подключение индикации в схему управления ТЭНами через контактор (катушка 220 В)</w:t>
            </w:r>
          </w:p>
        </w:tc>
        <w:tc>
          <w:tcPr>
            <w:tcW w:w="4536" w:type="dxa"/>
          </w:tcPr>
          <w:p w:rsidR="00870DF8" w:rsidRPr="000B5A9A" w:rsidRDefault="00870DF8" w:rsidP="00C2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труда в электромонтажной мастерской.</w:t>
            </w:r>
          </w:p>
          <w:p w:rsidR="00870DF8" w:rsidRPr="000B5A9A" w:rsidRDefault="00870DF8" w:rsidP="00C2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Основные правила электробезопасности.</w:t>
            </w:r>
          </w:p>
          <w:p w:rsidR="00870DF8" w:rsidRPr="000B5A9A" w:rsidRDefault="00870DF8" w:rsidP="00C2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Монтажные и принципиальные электрические схемы. Графическое изображение элементов электрических схем. Чтение принципиальных электрических схем.</w:t>
            </w:r>
          </w:p>
          <w:p w:rsidR="00870DF8" w:rsidRPr="000B5A9A" w:rsidRDefault="00870DF8" w:rsidP="00C2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Устройство, конструкция, принцип работы контактора, магнитного пускателя. Правила выбора магнитного пускателя.</w:t>
            </w:r>
          </w:p>
          <w:p w:rsidR="00870DF8" w:rsidRPr="000B5A9A" w:rsidRDefault="00870DF8" w:rsidP="00DC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70DF8" w:rsidRPr="000B5A9A" w:rsidRDefault="00870DF8" w:rsidP="00154259">
            <w:pPr>
              <w:pStyle w:val="aa"/>
              <w:tabs>
                <w:tab w:val="left" w:pos="30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МДК 01.01 Технология монтажа, технического обслуживания и ремонта производственных силовых и осветительных электроустановок:</w:t>
            </w:r>
          </w:p>
          <w:p w:rsidR="00870DF8" w:rsidRPr="000B5A9A" w:rsidRDefault="00870DF8" w:rsidP="002D764C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назначение светотехнических и электротехнологических установок в сельском хозяйстве</w:t>
            </w:r>
          </w:p>
          <w:p w:rsidR="00870DF8" w:rsidRPr="000B5A9A" w:rsidRDefault="00870DF8" w:rsidP="002D764C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цепи вторичной коммутации;</w:t>
            </w:r>
          </w:p>
          <w:p w:rsidR="00870DF8" w:rsidRPr="000B5A9A" w:rsidRDefault="00870DF8" w:rsidP="002D764C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способы прокладки проводов и кабелей</w:t>
            </w:r>
          </w:p>
          <w:p w:rsidR="00870DF8" w:rsidRPr="000B5A9A" w:rsidRDefault="00870DF8" w:rsidP="002D764C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монтаж и демонтаж пускорегулирующей и коммутационной аппаратуры;</w:t>
            </w:r>
          </w:p>
          <w:p w:rsidR="00870DF8" w:rsidRPr="000B5A9A" w:rsidRDefault="00870DF8" w:rsidP="002D764C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производства;</w:t>
            </w:r>
          </w:p>
          <w:p w:rsidR="00870DF8" w:rsidRPr="000B5A9A" w:rsidRDefault="00870DF8" w:rsidP="002D764C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приспособления и оборудование, применяемые при монтаже проводов, кабелей и электрооборудования</w:t>
            </w:r>
          </w:p>
        </w:tc>
        <w:tc>
          <w:tcPr>
            <w:tcW w:w="850" w:type="dxa"/>
          </w:tcPr>
          <w:p w:rsidR="00870DF8" w:rsidRPr="000B5A9A" w:rsidRDefault="00870DF8" w:rsidP="005D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0DF8" w:rsidRPr="000B5A9A" w:rsidTr="00870DF8">
        <w:tc>
          <w:tcPr>
            <w:tcW w:w="9782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870DF8" w:rsidRPr="000B5A9A" w:rsidRDefault="00870DF8" w:rsidP="00DF728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(ДЗ)</w:t>
            </w:r>
            <w:r w:rsidRPr="000B5A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Сборка электрической схемы средней степени сложности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870DF8" w:rsidRPr="000B5A9A" w:rsidRDefault="00870DF8" w:rsidP="0069171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70DF8" w:rsidRPr="000B5A9A" w:rsidRDefault="00870DF8" w:rsidP="0069171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9515BD" w:rsidRDefault="009515BD">
      <w:r>
        <w:br w:type="page"/>
      </w:r>
    </w:p>
    <w:p w:rsidR="007153B1" w:rsidRDefault="00715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sectPr w:rsidR="007153B1" w:rsidSect="00870DF8">
          <w:footerReference w:type="default" r:id="rId9"/>
          <w:footerReference w:type="first" r:id="rId10"/>
          <w:pgSz w:w="16837" w:h="11905" w:orient="landscape"/>
          <w:pgMar w:top="1134" w:right="567" w:bottom="1134" w:left="1701" w:header="284" w:footer="454" w:gutter="0"/>
          <w:cols w:space="720"/>
          <w:docGrid w:linePitch="360"/>
        </w:sectPr>
      </w:pPr>
    </w:p>
    <w:p w:rsidR="007153B1" w:rsidRPr="00B26B21" w:rsidRDefault="00066CAB" w:rsidP="00B26B21">
      <w:pPr>
        <w:pStyle w:val="2"/>
        <w:tabs>
          <w:tab w:val="clear" w:pos="576"/>
          <w:tab w:val="num" w:pos="284"/>
        </w:tabs>
        <w:spacing w:before="0" w:after="480"/>
        <w:ind w:left="0" w:firstLine="0"/>
        <w:jc w:val="center"/>
        <w:rPr>
          <w:rFonts w:ascii="Times New Roman" w:hAnsi="Times New Roman"/>
          <w:i w:val="0"/>
        </w:rPr>
      </w:pPr>
      <w:bookmarkStart w:id="19" w:name="_Toc405890464"/>
      <w:bookmarkStart w:id="20" w:name="_Toc510203649"/>
      <w:bookmarkStart w:id="21" w:name="_Toc512178771"/>
      <w:r>
        <w:rPr>
          <w:rFonts w:ascii="Times New Roman" w:hAnsi="Times New Roman"/>
          <w:i w:val="0"/>
        </w:rPr>
        <w:lastRenderedPageBreak/>
        <w:t>3</w:t>
      </w:r>
      <w:r w:rsidR="00B26B21" w:rsidRPr="00B26B21">
        <w:rPr>
          <w:rFonts w:ascii="Times New Roman" w:hAnsi="Times New Roman"/>
          <w:i w:val="0"/>
        </w:rPr>
        <w:t>. УСЛОВИЯ РЕАЛИЗАЦИИ ПРОГРАММЫ УЧЕБНОЙ ПРАКТИКИ</w:t>
      </w:r>
      <w:bookmarkEnd w:id="19"/>
      <w:bookmarkEnd w:id="20"/>
      <w:bookmarkEnd w:id="21"/>
    </w:p>
    <w:p w:rsidR="007153B1" w:rsidRDefault="00066CAB" w:rsidP="00DC52BC">
      <w:pPr>
        <w:pStyle w:val="3"/>
        <w:spacing w:after="240"/>
        <w:jc w:val="center"/>
      </w:pPr>
      <w:bookmarkStart w:id="22" w:name="_Toc405890465"/>
      <w:bookmarkStart w:id="23" w:name="_Toc510203650"/>
      <w:bookmarkStart w:id="24" w:name="_Toc511758393"/>
      <w:bookmarkStart w:id="25" w:name="_Toc512178772"/>
      <w:r>
        <w:t>3</w:t>
      </w:r>
      <w:r w:rsidR="00A53D7D">
        <w:t xml:space="preserve">.1 </w:t>
      </w:r>
      <w:r w:rsidR="007153B1">
        <w:t>Требования к материально-техническому обеспечению</w:t>
      </w:r>
      <w:bookmarkEnd w:id="22"/>
      <w:bookmarkEnd w:id="23"/>
      <w:bookmarkEnd w:id="24"/>
      <w:bookmarkEnd w:id="25"/>
    </w:p>
    <w:p w:rsidR="00B26B21" w:rsidRDefault="00B26B21" w:rsidP="00B26B21">
      <w:pPr>
        <w:spacing w:line="360" w:lineRule="auto"/>
        <w:ind w:firstLine="709"/>
        <w:jc w:val="both"/>
        <w:rPr>
          <w:rFonts w:eastAsia="Calibri"/>
          <w:kern w:val="0"/>
          <w:sz w:val="28"/>
        </w:rPr>
      </w:pPr>
      <w:r w:rsidRPr="00B26B21">
        <w:rPr>
          <w:rFonts w:eastAsia="Calibri"/>
          <w:kern w:val="0"/>
          <w:sz w:val="28"/>
        </w:rPr>
        <w:t xml:space="preserve">Реализация рабочей программы учебной практики предполагает наличие  </w:t>
      </w:r>
      <w:r>
        <w:rPr>
          <w:rFonts w:eastAsia="Calibri"/>
          <w:kern w:val="0"/>
          <w:sz w:val="28"/>
        </w:rPr>
        <w:t>электромонтажной мастерской.</w:t>
      </w:r>
    </w:p>
    <w:p w:rsidR="00B26B21" w:rsidRDefault="00B26B21" w:rsidP="00B26B21">
      <w:pPr>
        <w:spacing w:line="360" w:lineRule="auto"/>
        <w:ind w:firstLine="709"/>
        <w:jc w:val="both"/>
        <w:rPr>
          <w:rFonts w:eastAsia="Calibri"/>
          <w:kern w:val="0"/>
          <w:sz w:val="28"/>
        </w:rPr>
      </w:pPr>
      <w:r>
        <w:rPr>
          <w:rFonts w:eastAsia="Calibri"/>
          <w:kern w:val="0"/>
          <w:sz w:val="28"/>
        </w:rPr>
        <w:t xml:space="preserve">Оснащение </w:t>
      </w:r>
      <w:r w:rsidR="00481880">
        <w:rPr>
          <w:rFonts w:eastAsia="Calibri"/>
          <w:kern w:val="0"/>
          <w:sz w:val="28"/>
        </w:rPr>
        <w:t xml:space="preserve">электромонтажной </w:t>
      </w:r>
      <w:r>
        <w:rPr>
          <w:rFonts w:eastAsia="Calibri"/>
          <w:kern w:val="0"/>
          <w:sz w:val="28"/>
        </w:rPr>
        <w:t>мастерской:</w:t>
      </w:r>
    </w:p>
    <w:p w:rsidR="00B26B21" w:rsidRDefault="00B26B21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>
        <w:rPr>
          <w:rFonts w:eastAsia="Calibri"/>
          <w:kern w:val="0"/>
          <w:sz w:val="28"/>
        </w:rPr>
        <w:t>персональные компьютеры (3 рабочих места);</w:t>
      </w:r>
    </w:p>
    <w:p w:rsidR="00B26B21" w:rsidRDefault="00B26B21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B26B21">
        <w:rPr>
          <w:rFonts w:eastAsia="Calibri"/>
          <w:kern w:val="0"/>
          <w:sz w:val="28"/>
        </w:rPr>
        <w:t>набор «Электрические машины SDDL-MT800» со столом пер</w:t>
      </w:r>
      <w:r w:rsidR="00DC30D7">
        <w:rPr>
          <w:rFonts w:eastAsia="Calibri"/>
          <w:kern w:val="0"/>
          <w:sz w:val="28"/>
        </w:rPr>
        <w:t>едвижным для электромонтеров</w:t>
      </w:r>
      <w:r w:rsidR="00481880">
        <w:rPr>
          <w:rFonts w:eastAsia="Calibri"/>
          <w:kern w:val="0"/>
          <w:sz w:val="28"/>
        </w:rPr>
        <w:t>;</w:t>
      </w:r>
    </w:p>
    <w:p w:rsidR="00481880" w:rsidRDefault="00481880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стенд электромонтажника SDDL-E</w:t>
      </w:r>
      <w:r w:rsidR="00DC30D7">
        <w:rPr>
          <w:rFonts w:eastAsia="Calibri"/>
          <w:kern w:val="0"/>
          <w:sz w:val="28"/>
        </w:rPr>
        <w:t>TBT 12D730M С наборным полем</w:t>
      </w:r>
      <w:r>
        <w:rPr>
          <w:rFonts w:eastAsia="Calibri"/>
          <w:kern w:val="0"/>
          <w:sz w:val="28"/>
        </w:rPr>
        <w:t>;</w:t>
      </w:r>
    </w:p>
    <w:p w:rsidR="00481880" w:rsidRPr="00481880" w:rsidRDefault="00B26B21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стенд электромонтажника SDDL-ETBT 12DSTA «Электрообо</w:t>
      </w:r>
      <w:r w:rsidR="00DC30D7">
        <w:rPr>
          <w:rFonts w:eastAsia="Calibri"/>
          <w:kern w:val="0"/>
          <w:sz w:val="28"/>
        </w:rPr>
        <w:t>рудование жилых помещений»</w:t>
      </w:r>
      <w:r w:rsidR="00481880">
        <w:rPr>
          <w:rFonts w:eastAsia="Calibri"/>
          <w:kern w:val="0"/>
          <w:sz w:val="28"/>
        </w:rPr>
        <w:t>;</w:t>
      </w:r>
    </w:p>
    <w:p w:rsidR="00481880" w:rsidRPr="00481880" w:rsidRDefault="00B26B21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стенд электромонтажника SDDL-SA</w:t>
      </w:r>
      <w:r w:rsidR="00481880">
        <w:rPr>
          <w:rFonts w:eastAsia="Calibri"/>
          <w:kern w:val="0"/>
          <w:sz w:val="28"/>
        </w:rPr>
        <w:t xml:space="preserve"> «Электробезопасность»;</w:t>
      </w:r>
    </w:p>
    <w:p w:rsidR="00481880" w:rsidRPr="00481880" w:rsidRDefault="00B26B21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стенд электромонтажника SDDL-CA6140C «Э</w:t>
      </w:r>
      <w:r w:rsidR="00DC30D7">
        <w:rPr>
          <w:rFonts w:eastAsia="Calibri"/>
          <w:kern w:val="0"/>
          <w:sz w:val="28"/>
        </w:rPr>
        <w:t>лектрооборудование станков»</w:t>
      </w:r>
      <w:r w:rsidR="00481880">
        <w:rPr>
          <w:rFonts w:eastAsia="Calibri"/>
          <w:kern w:val="0"/>
          <w:sz w:val="28"/>
        </w:rPr>
        <w:t>;</w:t>
      </w:r>
    </w:p>
    <w:p w:rsidR="00481880" w:rsidRPr="00481880" w:rsidRDefault="00B26B21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стойкодержатель SDDL-LS750</w:t>
      </w:r>
      <w:r w:rsidR="00481880">
        <w:rPr>
          <w:rFonts w:eastAsia="Calibri"/>
          <w:kern w:val="0"/>
          <w:sz w:val="28"/>
        </w:rPr>
        <w:t xml:space="preserve"> с комплектом проводов;</w:t>
      </w:r>
    </w:p>
    <w:p w:rsidR="00481880" w:rsidRPr="00481880" w:rsidRDefault="00B26B21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набор оборудовани</w:t>
      </w:r>
      <w:r w:rsidR="00DC30D7">
        <w:rPr>
          <w:rFonts w:eastAsia="Calibri"/>
          <w:kern w:val="0"/>
          <w:sz w:val="28"/>
        </w:rPr>
        <w:t>я «Генератор-электромотор»</w:t>
      </w:r>
      <w:r w:rsidR="00481880">
        <w:rPr>
          <w:rFonts w:eastAsia="Calibri"/>
          <w:kern w:val="0"/>
          <w:sz w:val="28"/>
        </w:rPr>
        <w:t>;</w:t>
      </w:r>
    </w:p>
    <w:p w:rsidR="00481880" w:rsidRPr="00481880" w:rsidRDefault="00B26B21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стенд электропривод-имитатор неисправностей электродвигателей</w:t>
      </w:r>
      <w:r w:rsidR="00481880">
        <w:rPr>
          <w:rFonts w:eastAsia="Calibri"/>
          <w:kern w:val="0"/>
          <w:sz w:val="28"/>
        </w:rPr>
        <w:t>;</w:t>
      </w:r>
    </w:p>
    <w:p w:rsidR="00B26B21" w:rsidRDefault="00481880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>
        <w:rPr>
          <w:rFonts w:eastAsia="Calibri"/>
          <w:kern w:val="0"/>
          <w:sz w:val="28"/>
        </w:rPr>
        <w:t>н</w:t>
      </w:r>
      <w:r w:rsidR="00B26B21" w:rsidRPr="00481880">
        <w:rPr>
          <w:rFonts w:eastAsia="Calibri"/>
          <w:kern w:val="0"/>
          <w:sz w:val="28"/>
        </w:rPr>
        <w:t>абор электромонтажных инструментов и оборудования (по числу рабочих мест)</w:t>
      </w:r>
      <w:r>
        <w:rPr>
          <w:rFonts w:eastAsia="Calibri"/>
          <w:kern w:val="0"/>
          <w:sz w:val="28"/>
        </w:rPr>
        <w:t>;</w:t>
      </w:r>
    </w:p>
    <w:p w:rsidR="00481880" w:rsidRDefault="00481880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>
        <w:rPr>
          <w:rFonts w:eastAsia="Calibri"/>
          <w:kern w:val="0"/>
          <w:sz w:val="28"/>
        </w:rPr>
        <w:t>установочные изделия (розетки, выключатели различных видов, распределительные коробки, патроны, кнопочные посты, магнитные пускатели, тепловые реле и т.д.) (по числу рабочих мест)</w:t>
      </w:r>
      <w:r w:rsidR="00DC30D7">
        <w:rPr>
          <w:rFonts w:eastAsia="Calibri"/>
          <w:kern w:val="0"/>
          <w:sz w:val="28"/>
        </w:rPr>
        <w:t>;</w:t>
      </w:r>
    </w:p>
    <w:p w:rsidR="00DC30D7" w:rsidRPr="00481880" w:rsidRDefault="00DC30D7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>
        <w:rPr>
          <w:rFonts w:eastAsia="Calibri"/>
          <w:kern w:val="0"/>
          <w:sz w:val="28"/>
        </w:rPr>
        <w:t>стенды Нилед «</w:t>
      </w:r>
      <w:r w:rsidR="00D52BCE">
        <w:rPr>
          <w:rFonts w:eastAsia="Calibri"/>
          <w:kern w:val="0"/>
          <w:sz w:val="28"/>
        </w:rPr>
        <w:t>Монтажная а</w:t>
      </w:r>
      <w:r>
        <w:rPr>
          <w:rFonts w:eastAsia="Calibri"/>
          <w:kern w:val="0"/>
          <w:sz w:val="28"/>
        </w:rPr>
        <w:t xml:space="preserve">рматура для СИП» </w:t>
      </w:r>
    </w:p>
    <w:p w:rsidR="00362A12" w:rsidRDefault="00362A12">
      <w:pPr>
        <w:widowControl/>
        <w:suppressAutoHyphens w:val="0"/>
        <w:rPr>
          <w:sz w:val="28"/>
        </w:rPr>
      </w:pPr>
      <w:r>
        <w:rPr>
          <w:sz w:val="28"/>
        </w:rPr>
        <w:br w:type="page"/>
      </w:r>
    </w:p>
    <w:p w:rsidR="008D06B7" w:rsidRPr="00481880" w:rsidRDefault="00066CAB" w:rsidP="00481880">
      <w:pPr>
        <w:pStyle w:val="3"/>
        <w:spacing w:after="240"/>
        <w:jc w:val="center"/>
      </w:pPr>
      <w:bookmarkStart w:id="26" w:name="_Toc405890466"/>
      <w:bookmarkStart w:id="27" w:name="_Toc510203651"/>
      <w:bookmarkStart w:id="28" w:name="_Toc511758394"/>
      <w:bookmarkStart w:id="29" w:name="_Toc512178773"/>
      <w:r>
        <w:lastRenderedPageBreak/>
        <w:t>3</w:t>
      </w:r>
      <w:r w:rsidR="008D06B7" w:rsidRPr="004415ED">
        <w:t>.2. Информационное обеспечение обучения</w:t>
      </w:r>
      <w:bookmarkEnd w:id="26"/>
      <w:bookmarkEnd w:id="27"/>
      <w:bookmarkEnd w:id="28"/>
      <w:bookmarkEnd w:id="29"/>
    </w:p>
    <w:p w:rsidR="008D06B7" w:rsidRDefault="008D06B7" w:rsidP="00E80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Основные источники:</w:t>
      </w:r>
    </w:p>
    <w:p w:rsidR="008D06B7" w:rsidRPr="00710AEC" w:rsidRDefault="008D06B7" w:rsidP="00E80B03">
      <w:pPr>
        <w:widowControl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  <w:szCs w:val="28"/>
          <w:u w:val="single"/>
        </w:rPr>
      </w:pPr>
      <w:r w:rsidRPr="00710AEC">
        <w:rPr>
          <w:sz w:val="28"/>
          <w:szCs w:val="28"/>
          <w:u w:val="single"/>
        </w:rPr>
        <w:t>Учебники и учебные пособия</w:t>
      </w:r>
    </w:p>
    <w:p w:rsidR="008D06B7" w:rsidRPr="002A738A" w:rsidRDefault="002A738A" w:rsidP="00E80B03">
      <w:pPr>
        <w:pStyle w:val="aa"/>
        <w:numPr>
          <w:ilvl w:val="1"/>
          <w:numId w:val="3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738A">
        <w:rPr>
          <w:sz w:val="28"/>
          <w:szCs w:val="28"/>
        </w:rPr>
        <w:t>Киреева Э.А. Релейная защита и автоматика электроэнергетических систем: учебник для студ.учреждений сред.проф.образования/Э.А.Киреева, С.А.Цырук. – 4-е изд., стер. – М.:Издательский центр «Академия», 2014. – 288 с.</w:t>
      </w:r>
    </w:p>
    <w:p w:rsidR="002A738A" w:rsidRDefault="002A738A" w:rsidP="00E80B03">
      <w:pPr>
        <w:pStyle w:val="aa"/>
        <w:numPr>
          <w:ilvl w:val="1"/>
          <w:numId w:val="3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Кацман М.М. Электрический привод: учебник для студ.учреждений сред.проф.образования/М.М.Кацман. – 7-е изд., стер. – М.</w:t>
      </w:r>
      <w:r w:rsidR="00E80B03">
        <w:rPr>
          <w:sz w:val="28"/>
          <w:szCs w:val="28"/>
        </w:rPr>
        <w:t>:Издательский центр «Академия», 2014. – 384 с.</w:t>
      </w:r>
    </w:p>
    <w:p w:rsidR="00E80B03" w:rsidRDefault="00E80B03" w:rsidP="00E80B03">
      <w:pPr>
        <w:pStyle w:val="aa"/>
        <w:numPr>
          <w:ilvl w:val="1"/>
          <w:numId w:val="3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Сибикин Ю.Д. Техническое обслуживание, ремонт электрооборудования и сетей дпромышленных предприятий, в 2 кн. Кн. 2: учебник для учреждений нач.проф.образования/Ю.Д.Сибикин. – 8-е изд., испр. – М.:Издательский центр «Академия», 2013. – 256 с.</w:t>
      </w:r>
    </w:p>
    <w:p w:rsidR="00E80B03" w:rsidRPr="002A738A" w:rsidRDefault="00E80B03" w:rsidP="00E80B03">
      <w:pPr>
        <w:pStyle w:val="aa"/>
        <w:numPr>
          <w:ilvl w:val="1"/>
          <w:numId w:val="3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Нестеренко В.М. Технология электромонтажных работ: учеб.пособие для учреждений нач.проф.образования/В.М.Нестеренко, А.М.Мысьянов. – 10-е изд., испр. – М.:Издательский центр «Академия», 2013. – 592 с.</w:t>
      </w:r>
    </w:p>
    <w:p w:rsidR="00710AEC" w:rsidRDefault="00710AEC" w:rsidP="00E80B03">
      <w:pPr>
        <w:widowControl/>
        <w:numPr>
          <w:ilvl w:val="0"/>
          <w:numId w:val="27"/>
        </w:numPr>
        <w:suppressAutoHyphens w:val="0"/>
        <w:spacing w:line="360" w:lineRule="auto"/>
        <w:rPr>
          <w:sz w:val="28"/>
          <w:szCs w:val="28"/>
          <w:u w:val="single"/>
        </w:rPr>
      </w:pPr>
      <w:r w:rsidRPr="00710AEC">
        <w:rPr>
          <w:sz w:val="28"/>
          <w:szCs w:val="28"/>
          <w:u w:val="single"/>
        </w:rPr>
        <w:t>Электронные ресурсы:</w:t>
      </w:r>
    </w:p>
    <w:p w:rsidR="008D06B7" w:rsidRPr="00710AEC" w:rsidRDefault="00710AEC" w:rsidP="00E80B03">
      <w:pPr>
        <w:widowControl/>
        <w:suppressAutoHyphens w:val="0"/>
        <w:spacing w:line="360" w:lineRule="auto"/>
        <w:rPr>
          <w:sz w:val="28"/>
          <w:szCs w:val="28"/>
          <w:u w:val="single"/>
        </w:rPr>
      </w:pPr>
      <w:r w:rsidRPr="00710AEC">
        <w:rPr>
          <w:sz w:val="28"/>
          <w:szCs w:val="28"/>
        </w:rPr>
        <w:t>elektroinf.narod.ru</w:t>
      </w:r>
      <w:r w:rsidR="008D06B7" w:rsidRPr="00710AE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D06B7" w:rsidRPr="00710AEC">
        <w:rPr>
          <w:sz w:val="28"/>
          <w:szCs w:val="28"/>
        </w:rPr>
        <w:t xml:space="preserve"> библиотека электромонтера</w:t>
      </w:r>
    </w:p>
    <w:p w:rsidR="008D06B7" w:rsidRPr="00710AEC" w:rsidRDefault="00D52BCE" w:rsidP="00E80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10AEC">
        <w:rPr>
          <w:rStyle w:val="serp-urlitem"/>
          <w:b/>
          <w:bCs/>
          <w:sz w:val="28"/>
          <w:szCs w:val="28"/>
        </w:rPr>
        <w:t>zametki</w:t>
      </w:r>
      <w:r w:rsidRPr="00710AEC">
        <w:rPr>
          <w:rStyle w:val="serp-urlitem"/>
          <w:sz w:val="28"/>
          <w:szCs w:val="28"/>
        </w:rPr>
        <w:t>electrika.ru</w:t>
      </w:r>
      <w:r w:rsidR="008D06B7" w:rsidRPr="00710AEC">
        <w:rPr>
          <w:sz w:val="28"/>
          <w:szCs w:val="28"/>
        </w:rPr>
        <w:t xml:space="preserve"> </w:t>
      </w:r>
      <w:r w:rsidRPr="00710AEC">
        <w:rPr>
          <w:sz w:val="28"/>
          <w:szCs w:val="28"/>
        </w:rPr>
        <w:t>–</w:t>
      </w:r>
      <w:r w:rsidR="008D06B7" w:rsidRPr="00710AEC">
        <w:rPr>
          <w:sz w:val="28"/>
          <w:szCs w:val="28"/>
        </w:rPr>
        <w:t xml:space="preserve"> </w:t>
      </w:r>
      <w:r w:rsidR="00710AEC">
        <w:rPr>
          <w:sz w:val="28"/>
          <w:szCs w:val="28"/>
        </w:rPr>
        <w:t>з</w:t>
      </w:r>
      <w:r w:rsidRPr="00710AEC">
        <w:rPr>
          <w:sz w:val="28"/>
          <w:szCs w:val="28"/>
        </w:rPr>
        <w:t>аметки электрика</w:t>
      </w:r>
      <w:r w:rsidR="00710AEC">
        <w:rPr>
          <w:sz w:val="28"/>
          <w:szCs w:val="28"/>
        </w:rPr>
        <w:t>: все об электрике: электроснабжение, электрооборудование, электромонтаж</w:t>
      </w:r>
    </w:p>
    <w:p w:rsidR="00362A12" w:rsidRPr="00362A12" w:rsidRDefault="00066CAB" w:rsidP="00362A12">
      <w:pPr>
        <w:pStyle w:val="3"/>
        <w:spacing w:after="240"/>
        <w:jc w:val="center"/>
      </w:pPr>
      <w:bookmarkStart w:id="30" w:name="_Toc405890469"/>
      <w:bookmarkStart w:id="31" w:name="_Toc510203652"/>
      <w:bookmarkStart w:id="32" w:name="_Toc511758395"/>
      <w:bookmarkStart w:id="33" w:name="_Toc512178774"/>
      <w:r>
        <w:t>3</w:t>
      </w:r>
      <w:r w:rsidR="00362A12">
        <w:t xml:space="preserve">.3 </w:t>
      </w:r>
      <w:r w:rsidR="00362A12" w:rsidRPr="00362A12">
        <w:t>Общие требования к организации образовательного процесса</w:t>
      </w:r>
      <w:bookmarkEnd w:id="30"/>
      <w:bookmarkEnd w:id="31"/>
      <w:bookmarkEnd w:id="32"/>
      <w:bookmarkEnd w:id="33"/>
    </w:p>
    <w:p w:rsidR="008D06B7" w:rsidRPr="00EB6925" w:rsidRDefault="008D06B7" w:rsidP="004F174E">
      <w:pPr>
        <w:spacing w:line="360" w:lineRule="auto"/>
        <w:ind w:firstLine="709"/>
        <w:jc w:val="both"/>
        <w:rPr>
          <w:sz w:val="28"/>
          <w:szCs w:val="28"/>
        </w:rPr>
      </w:pPr>
      <w:r w:rsidRPr="00EB6925">
        <w:rPr>
          <w:sz w:val="28"/>
          <w:szCs w:val="28"/>
        </w:rPr>
        <w:t xml:space="preserve">Обязательным условием допуска к </w:t>
      </w:r>
      <w:r>
        <w:rPr>
          <w:sz w:val="28"/>
          <w:szCs w:val="28"/>
        </w:rPr>
        <w:t>учебной</w:t>
      </w:r>
      <w:r w:rsidRPr="00EB6925">
        <w:rPr>
          <w:sz w:val="28"/>
          <w:szCs w:val="28"/>
        </w:rPr>
        <w:t xml:space="preserve"> практике в рамках профессиона</w:t>
      </w:r>
      <w:r w:rsidR="004638FC">
        <w:rPr>
          <w:sz w:val="28"/>
          <w:szCs w:val="28"/>
        </w:rPr>
        <w:t xml:space="preserve">льного модуля </w:t>
      </w:r>
      <w:r w:rsidRPr="00EB6925">
        <w:rPr>
          <w:sz w:val="28"/>
          <w:szCs w:val="28"/>
        </w:rPr>
        <w:t>является изучение теоретического материала междисциплинарн</w:t>
      </w:r>
      <w:r w:rsidR="004638FC">
        <w:rPr>
          <w:sz w:val="28"/>
          <w:szCs w:val="28"/>
        </w:rPr>
        <w:t>ого курса</w:t>
      </w:r>
      <w:r w:rsidRPr="00EB6925">
        <w:rPr>
          <w:sz w:val="28"/>
          <w:szCs w:val="28"/>
        </w:rPr>
        <w:t xml:space="preserve"> «</w:t>
      </w:r>
      <w:r w:rsidR="00E80B03">
        <w:rPr>
          <w:bCs/>
          <w:sz w:val="28"/>
          <w:szCs w:val="28"/>
        </w:rPr>
        <w:t xml:space="preserve">Монтаж, техническое обслуживание и ремонт производственных силовых и осветительных электроустановок», «Обслуживание и ремонт электропроводок», </w:t>
      </w:r>
      <w:r w:rsidR="004638FC">
        <w:rPr>
          <w:bCs/>
          <w:sz w:val="28"/>
          <w:szCs w:val="28"/>
        </w:rPr>
        <w:t>общепрофессиональных дисциплин</w:t>
      </w:r>
      <w:r w:rsidR="00AE2E12">
        <w:rPr>
          <w:bCs/>
          <w:sz w:val="28"/>
          <w:szCs w:val="28"/>
        </w:rPr>
        <w:t xml:space="preserve"> «Основы электротехники», «Основы технического черчения», </w:t>
      </w:r>
      <w:r w:rsidR="00AE2E12">
        <w:rPr>
          <w:bCs/>
          <w:sz w:val="28"/>
          <w:szCs w:val="28"/>
        </w:rPr>
        <w:lastRenderedPageBreak/>
        <w:t>«Техническая механика с основами технических измерений», «Основы материаловедения и технология общеслесарных работ», «Безопасность жизнедеятельности»</w:t>
      </w:r>
    </w:p>
    <w:p w:rsidR="002C224B" w:rsidRPr="00EB6925" w:rsidRDefault="002C224B" w:rsidP="004F174E">
      <w:pPr>
        <w:spacing w:line="360" w:lineRule="auto"/>
        <w:ind w:firstLine="709"/>
        <w:jc w:val="both"/>
        <w:rPr>
          <w:sz w:val="28"/>
          <w:szCs w:val="28"/>
        </w:rPr>
      </w:pPr>
      <w:r w:rsidRPr="00EB6925">
        <w:rPr>
          <w:sz w:val="28"/>
          <w:szCs w:val="28"/>
        </w:rPr>
        <w:t>Реализация программ модул</w:t>
      </w:r>
      <w:r>
        <w:rPr>
          <w:sz w:val="28"/>
          <w:szCs w:val="28"/>
        </w:rPr>
        <w:t>ей</w:t>
      </w:r>
      <w:r w:rsidRPr="00EB6925">
        <w:rPr>
          <w:sz w:val="28"/>
          <w:szCs w:val="28"/>
        </w:rPr>
        <w:t xml:space="preserve"> предполагает обязательную учебную практику, которую рекомендуется проводить рассредоточено. Производственн</w:t>
      </w:r>
      <w:r w:rsidR="004F174E">
        <w:rPr>
          <w:sz w:val="28"/>
          <w:szCs w:val="28"/>
        </w:rPr>
        <w:t>ая</w:t>
      </w:r>
      <w:r w:rsidRPr="00EB6925">
        <w:rPr>
          <w:sz w:val="28"/>
          <w:szCs w:val="28"/>
        </w:rPr>
        <w:t xml:space="preserve"> практик</w:t>
      </w:r>
      <w:r w:rsidR="004F174E">
        <w:rPr>
          <w:sz w:val="28"/>
          <w:szCs w:val="28"/>
        </w:rPr>
        <w:t>а</w:t>
      </w:r>
      <w:r w:rsidRPr="00EB6925">
        <w:rPr>
          <w:sz w:val="28"/>
          <w:szCs w:val="28"/>
        </w:rPr>
        <w:t xml:space="preserve"> в рамках профессиональн</w:t>
      </w:r>
      <w:r>
        <w:rPr>
          <w:sz w:val="28"/>
          <w:szCs w:val="28"/>
        </w:rPr>
        <w:t>ых</w:t>
      </w:r>
      <w:r w:rsidRPr="00EB6925">
        <w:rPr>
          <w:sz w:val="28"/>
          <w:szCs w:val="28"/>
        </w:rPr>
        <w:t xml:space="preserve"> модул</w:t>
      </w:r>
      <w:r>
        <w:rPr>
          <w:sz w:val="28"/>
          <w:szCs w:val="28"/>
        </w:rPr>
        <w:t>ей</w:t>
      </w:r>
      <w:r w:rsidRPr="00EB6925">
        <w:rPr>
          <w:sz w:val="28"/>
          <w:szCs w:val="28"/>
        </w:rPr>
        <w:t xml:space="preserve"> проводит</w:t>
      </w:r>
      <w:r w:rsidR="004F174E">
        <w:rPr>
          <w:sz w:val="28"/>
          <w:szCs w:val="28"/>
        </w:rPr>
        <w:t>ся</w:t>
      </w:r>
      <w:r w:rsidRPr="00EB6925">
        <w:rPr>
          <w:sz w:val="28"/>
          <w:szCs w:val="28"/>
        </w:rPr>
        <w:t xml:space="preserve"> концентрированно.</w:t>
      </w:r>
    </w:p>
    <w:p w:rsidR="00362A12" w:rsidRPr="000B0297" w:rsidRDefault="00066CAB" w:rsidP="000B0297">
      <w:pPr>
        <w:pStyle w:val="3"/>
        <w:spacing w:after="240"/>
        <w:jc w:val="center"/>
      </w:pPr>
      <w:bookmarkStart w:id="34" w:name="_Toc405890470"/>
      <w:bookmarkStart w:id="35" w:name="_Toc510203653"/>
      <w:bookmarkStart w:id="36" w:name="_Toc511758396"/>
      <w:bookmarkStart w:id="37" w:name="_Toc512178775"/>
      <w:r>
        <w:t>3</w:t>
      </w:r>
      <w:r w:rsidR="000B0297">
        <w:t xml:space="preserve">.4 </w:t>
      </w:r>
      <w:r w:rsidR="000B0297" w:rsidRPr="000B0297">
        <w:t>Кадровое обеспечение образовательного процесса</w:t>
      </w:r>
      <w:bookmarkEnd w:id="34"/>
      <w:bookmarkEnd w:id="35"/>
      <w:bookmarkEnd w:id="36"/>
      <w:bookmarkEnd w:id="37"/>
    </w:p>
    <w:p w:rsidR="004F174E" w:rsidRDefault="004F174E" w:rsidP="004F174E">
      <w:pPr>
        <w:spacing w:line="360" w:lineRule="auto"/>
        <w:ind w:firstLine="709"/>
        <w:jc w:val="both"/>
        <w:rPr>
          <w:sz w:val="28"/>
          <w:szCs w:val="28"/>
        </w:rPr>
      </w:pPr>
      <w:r w:rsidRPr="004F174E">
        <w:rPr>
          <w:sz w:val="28"/>
          <w:szCs w:val="28"/>
        </w:rPr>
        <w:t>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B0297" w:rsidRDefault="000B0297">
      <w:pPr>
        <w:widowControl/>
        <w:suppressAutoHyphens w:val="0"/>
        <w:rPr>
          <w:rFonts w:eastAsiaTheme="majorEastAsia"/>
          <w:b/>
          <w:bCs/>
          <w:sz w:val="28"/>
          <w:szCs w:val="28"/>
        </w:rPr>
      </w:pPr>
      <w:bookmarkStart w:id="38" w:name="_Toc405890471"/>
      <w:bookmarkStart w:id="39" w:name="_Toc288823603"/>
      <w:r>
        <w:br w:type="page"/>
      </w:r>
    </w:p>
    <w:p w:rsidR="008D06B7" w:rsidRPr="00A2517C" w:rsidRDefault="00066CAB" w:rsidP="00A2517C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40" w:name="_Toc510203654"/>
      <w:bookmarkStart w:id="41" w:name="_Toc512178776"/>
      <w:r>
        <w:rPr>
          <w:rFonts w:ascii="Times New Roman" w:hAnsi="Times New Roman" w:cs="Times New Roman"/>
          <w:color w:val="auto"/>
        </w:rPr>
        <w:lastRenderedPageBreak/>
        <w:t>4</w:t>
      </w:r>
      <w:r w:rsidR="00A2517C" w:rsidRPr="00A2517C">
        <w:rPr>
          <w:rFonts w:ascii="Times New Roman" w:hAnsi="Times New Roman" w:cs="Times New Roman"/>
          <w:color w:val="auto"/>
        </w:rPr>
        <w:t xml:space="preserve">. КОНТРОЛЬ И ОЦЕНКА РЕЗУЛЬТАТОВ ОСВОЕНИЯ </w:t>
      </w:r>
      <w:bookmarkEnd w:id="38"/>
      <w:r w:rsidR="00A2517C" w:rsidRPr="00A2517C">
        <w:rPr>
          <w:rFonts w:ascii="Times New Roman" w:hAnsi="Times New Roman" w:cs="Times New Roman"/>
          <w:color w:val="auto"/>
        </w:rPr>
        <w:br/>
        <w:t xml:space="preserve">УЧЕБНОЙ ПРАКТИКИ </w:t>
      </w:r>
      <w:bookmarkStart w:id="42" w:name="_Toc405890472"/>
      <w:r w:rsidR="00A2517C" w:rsidRPr="00A2517C">
        <w:rPr>
          <w:rFonts w:ascii="Times New Roman" w:hAnsi="Times New Roman" w:cs="Times New Roman"/>
          <w:color w:val="auto"/>
        </w:rPr>
        <w:br/>
      </w:r>
      <w:r w:rsidR="0034400A" w:rsidRPr="00A2517C">
        <w:rPr>
          <w:rFonts w:ascii="Times New Roman" w:hAnsi="Times New Roman" w:cs="Times New Roman"/>
          <w:color w:val="auto"/>
        </w:rPr>
        <w:t>(вида профессиональной деятельности)</w:t>
      </w:r>
      <w:bookmarkEnd w:id="40"/>
      <w:bookmarkEnd w:id="41"/>
      <w:bookmarkEnd w:id="42"/>
    </w:p>
    <w:p w:rsidR="00C44E0B" w:rsidRDefault="00C44E0B" w:rsidP="00C44E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освоения уче</w:t>
      </w:r>
      <w:r w:rsidR="000B0297">
        <w:rPr>
          <w:sz w:val="28"/>
          <w:szCs w:val="28"/>
        </w:rPr>
        <w:t>б</w:t>
      </w:r>
      <w:r>
        <w:rPr>
          <w:sz w:val="28"/>
          <w:szCs w:val="28"/>
        </w:rPr>
        <w:t>ной практики по профессии «Электромонтер по ремонту и обслуживанию электрооборудования в сельскохозяйственном производстве» должна включать текущий контроль знаний</w:t>
      </w:r>
      <w:r w:rsidR="000B029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промежуточную аттестацию обучающихся.</w:t>
      </w:r>
    </w:p>
    <w:p w:rsidR="00C44E0B" w:rsidRDefault="000B0297" w:rsidP="00C44E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подготовки </w:t>
      </w:r>
      <w:r w:rsidR="00C44E0B">
        <w:rPr>
          <w:sz w:val="28"/>
          <w:szCs w:val="28"/>
        </w:rPr>
        <w:t>обучающихся в рам</w:t>
      </w:r>
      <w:r>
        <w:rPr>
          <w:sz w:val="28"/>
          <w:szCs w:val="28"/>
        </w:rPr>
        <w:t xml:space="preserve">ках учебной </w:t>
      </w:r>
      <w:r w:rsidR="00C44E0B">
        <w:rPr>
          <w:sz w:val="28"/>
          <w:szCs w:val="28"/>
        </w:rPr>
        <w:t>практики осуществля</w:t>
      </w:r>
      <w:r>
        <w:rPr>
          <w:sz w:val="28"/>
          <w:szCs w:val="28"/>
        </w:rPr>
        <w:t xml:space="preserve">ется в двух </w:t>
      </w:r>
      <w:r w:rsidR="00C44E0B">
        <w:rPr>
          <w:sz w:val="28"/>
          <w:szCs w:val="28"/>
        </w:rPr>
        <w:t>основных направлениях:</w:t>
      </w:r>
    </w:p>
    <w:p w:rsidR="00C44E0B" w:rsidRPr="00C44E0B" w:rsidRDefault="00C44E0B" w:rsidP="00C44E0B">
      <w:pPr>
        <w:pStyle w:val="aa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C44E0B">
        <w:rPr>
          <w:sz w:val="28"/>
          <w:szCs w:val="28"/>
        </w:rPr>
        <w:t>оценка уровня освоения модулей;</w:t>
      </w:r>
    </w:p>
    <w:p w:rsidR="00C44E0B" w:rsidRPr="00C44E0B" w:rsidRDefault="00C44E0B" w:rsidP="00C44E0B">
      <w:pPr>
        <w:pStyle w:val="aa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C44E0B">
        <w:rPr>
          <w:sz w:val="28"/>
          <w:szCs w:val="28"/>
        </w:rPr>
        <w:t>оценка компетенций обучающихся.</w:t>
      </w:r>
    </w:p>
    <w:p w:rsidR="00C44E0B" w:rsidRDefault="00C44E0B" w:rsidP="00C44E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8D06B7" w:rsidRPr="00C44E0B" w:rsidRDefault="00066CAB" w:rsidP="00C44E0B">
      <w:pPr>
        <w:pStyle w:val="3"/>
        <w:tabs>
          <w:tab w:val="clear" w:pos="720"/>
          <w:tab w:val="num" w:pos="0"/>
        </w:tabs>
        <w:ind w:left="0" w:firstLine="0"/>
        <w:jc w:val="center"/>
      </w:pPr>
      <w:bookmarkStart w:id="43" w:name="_Toc510203655"/>
      <w:bookmarkStart w:id="44" w:name="_Toc511758398"/>
      <w:bookmarkStart w:id="45" w:name="_Toc512178777"/>
      <w:r>
        <w:t>4</w:t>
      </w:r>
      <w:r w:rsidR="008D06B7" w:rsidRPr="00C44E0B">
        <w:t xml:space="preserve">.1 Контроль и оценка результатов освоения учебной практики </w:t>
      </w:r>
      <w:r w:rsidR="00C44E0B">
        <w:br/>
      </w:r>
      <w:r w:rsidR="008D06B7" w:rsidRPr="00C44E0B">
        <w:t>(вида профессиональной деятельности)</w:t>
      </w:r>
      <w:bookmarkEnd w:id="43"/>
      <w:bookmarkEnd w:id="44"/>
      <w:bookmarkEnd w:id="45"/>
    </w:p>
    <w:p w:rsidR="008D06B7" w:rsidRPr="004415ED" w:rsidRDefault="008D06B7" w:rsidP="008D0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</w:p>
    <w:tbl>
      <w:tblPr>
        <w:tblW w:w="97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8"/>
        <w:gridCol w:w="4105"/>
        <w:gridCol w:w="3060"/>
      </w:tblGrid>
      <w:tr w:rsidR="00C44E0B" w:rsidRPr="004638FC" w:rsidTr="00C44E0B">
        <w:trPr>
          <w:tblHeader/>
        </w:trPr>
        <w:tc>
          <w:tcPr>
            <w:tcW w:w="2558" w:type="dxa"/>
            <w:vAlign w:val="center"/>
          </w:tcPr>
          <w:p w:rsidR="00C44E0B" w:rsidRPr="004638FC" w:rsidRDefault="00C44E0B" w:rsidP="00C44E0B">
            <w:pPr>
              <w:ind w:left="-108"/>
              <w:jc w:val="center"/>
              <w:rPr>
                <w:b/>
              </w:rPr>
            </w:pPr>
            <w:r w:rsidRPr="004638FC">
              <w:rPr>
                <w:b/>
              </w:rPr>
              <w:t>Результаты (освоенные профессиональные  компетенции)</w:t>
            </w:r>
          </w:p>
        </w:tc>
        <w:tc>
          <w:tcPr>
            <w:tcW w:w="4105" w:type="dxa"/>
            <w:vAlign w:val="center"/>
          </w:tcPr>
          <w:p w:rsidR="00C44E0B" w:rsidRPr="004638FC" w:rsidRDefault="00C44E0B" w:rsidP="00C44E0B">
            <w:pPr>
              <w:jc w:val="center"/>
              <w:rPr>
                <w:b/>
              </w:rPr>
            </w:pPr>
            <w:r w:rsidRPr="004638FC">
              <w:rPr>
                <w:b/>
              </w:rPr>
              <w:t>Основные показатели оценки результата</w:t>
            </w:r>
          </w:p>
        </w:tc>
        <w:tc>
          <w:tcPr>
            <w:tcW w:w="3060" w:type="dxa"/>
            <w:vAlign w:val="center"/>
          </w:tcPr>
          <w:p w:rsidR="00C44E0B" w:rsidRPr="004638FC" w:rsidRDefault="00C44E0B" w:rsidP="00C44E0B">
            <w:pPr>
              <w:jc w:val="center"/>
              <w:rPr>
                <w:b/>
              </w:rPr>
            </w:pPr>
            <w:r w:rsidRPr="004638FC">
              <w:rPr>
                <w:b/>
              </w:rPr>
              <w:t>Формы и методы контроля и оценки</w:t>
            </w:r>
          </w:p>
        </w:tc>
      </w:tr>
      <w:tr w:rsidR="00DA07DA" w:rsidRPr="004638FC" w:rsidTr="00FB0C76">
        <w:tc>
          <w:tcPr>
            <w:tcW w:w="2558" w:type="dxa"/>
          </w:tcPr>
          <w:p w:rsidR="00DA07DA" w:rsidRPr="004638FC" w:rsidRDefault="00DA07DA" w:rsidP="00FB0C76">
            <w:r w:rsidRPr="004638FC">
              <w:t xml:space="preserve">ПК 1.1 </w:t>
            </w:r>
          </w:p>
          <w:p w:rsidR="00DA07DA" w:rsidRPr="004638FC" w:rsidRDefault="00DA07DA" w:rsidP="00FB0C76">
            <w:r w:rsidRPr="004638FC">
              <w:t>Выполнять монтаж силовых и осветительных электроустановок с электрическими схемами средней сложности</w:t>
            </w:r>
          </w:p>
        </w:tc>
        <w:tc>
          <w:tcPr>
            <w:tcW w:w="4105" w:type="dxa"/>
          </w:tcPr>
          <w:p w:rsidR="00DA07DA" w:rsidRDefault="00DA07DA" w:rsidP="00DF728E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 w:rsidRPr="004638FC">
              <w:rPr>
                <w:bCs/>
              </w:rPr>
              <w:t>демонстрация точности и скорости   чтения технических чертежей</w:t>
            </w:r>
            <w:r>
              <w:rPr>
                <w:bCs/>
              </w:rPr>
              <w:t xml:space="preserve"> и электрических схем</w:t>
            </w:r>
            <w:r w:rsidRPr="004638FC">
              <w:rPr>
                <w:bCs/>
              </w:rPr>
              <w:t>;</w:t>
            </w:r>
          </w:p>
          <w:p w:rsidR="00DA07DA" w:rsidRPr="00DF728E" w:rsidRDefault="00DA07DA" w:rsidP="00DF728E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t>знает назначение светотехнических и электротехнологических установок в сельском хозяйстве;</w:t>
            </w:r>
          </w:p>
          <w:p w:rsidR="00DA07DA" w:rsidRPr="00DF728E" w:rsidRDefault="00DA07DA" w:rsidP="00DF728E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t>владеет технологией  прокладки проводов и кабелей</w:t>
            </w:r>
          </w:p>
          <w:p w:rsidR="00DA07DA" w:rsidRDefault="00DA07DA" w:rsidP="00DF728E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rPr>
                <w:bCs/>
              </w:rPr>
              <w:t>выбирает инструмент и оборудование в соответствии с видом работ</w:t>
            </w:r>
          </w:p>
          <w:p w:rsidR="00DA07DA" w:rsidRDefault="00DA07DA" w:rsidP="00DF728E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rPr>
                <w:bCs/>
              </w:rPr>
              <w:t>пользуется измерительными инструментами</w:t>
            </w:r>
          </w:p>
          <w:p w:rsidR="00DA07DA" w:rsidRDefault="00DA07DA" w:rsidP="00DF728E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rPr>
                <w:bCs/>
              </w:rPr>
              <w:t>соблюдает нормы и правила электробезопасности</w:t>
            </w:r>
          </w:p>
          <w:p w:rsidR="00DA07DA" w:rsidRPr="00DF728E" w:rsidRDefault="00DA07DA" w:rsidP="00DF728E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rPr>
                <w:bCs/>
              </w:rPr>
              <w:t>использует защитные средства</w:t>
            </w:r>
          </w:p>
          <w:p w:rsidR="00DA07DA" w:rsidRPr="004638FC" w:rsidRDefault="00DA07DA" w:rsidP="00FB0C76">
            <w:pPr>
              <w:rPr>
                <w:bCs/>
              </w:rPr>
            </w:pPr>
          </w:p>
        </w:tc>
        <w:tc>
          <w:tcPr>
            <w:tcW w:w="3060" w:type="dxa"/>
          </w:tcPr>
          <w:p w:rsidR="00DA07DA" w:rsidRPr="000163C4" w:rsidRDefault="00DA07DA" w:rsidP="00350F89">
            <w:pPr>
              <w:rPr>
                <w:bCs/>
              </w:rPr>
            </w:pPr>
            <w:r w:rsidRPr="000163C4">
              <w:rPr>
                <w:bCs/>
                <w:i/>
              </w:rPr>
              <w:t xml:space="preserve">- </w:t>
            </w:r>
            <w:r w:rsidRPr="000163C4">
              <w:rPr>
                <w:bCs/>
              </w:rPr>
              <w:t>наблюдение за деятельностью обучающегося в процессе выполнения видов работ;</w:t>
            </w:r>
          </w:p>
          <w:p w:rsidR="00DA07DA" w:rsidRPr="000163C4" w:rsidRDefault="00DA07DA" w:rsidP="00350F89">
            <w:pPr>
              <w:rPr>
                <w:bCs/>
              </w:rPr>
            </w:pPr>
            <w:r w:rsidRPr="000163C4">
              <w:rPr>
                <w:bCs/>
              </w:rPr>
              <w:t>- устный опрос;</w:t>
            </w:r>
          </w:p>
          <w:p w:rsidR="00DA07DA" w:rsidRPr="000163C4" w:rsidRDefault="00DA07DA" w:rsidP="00350F89">
            <w:pPr>
              <w:rPr>
                <w:bCs/>
              </w:rPr>
            </w:pPr>
            <w:r w:rsidRPr="000163C4">
              <w:rPr>
                <w:bCs/>
              </w:rPr>
              <w:t>- дифференцированный зачет (проверочная работа)</w:t>
            </w:r>
          </w:p>
          <w:p w:rsidR="00DA07DA" w:rsidRPr="000163C4" w:rsidRDefault="00DA07DA" w:rsidP="00350F89"/>
        </w:tc>
      </w:tr>
      <w:tr w:rsidR="00DA07DA" w:rsidRPr="004638FC" w:rsidTr="00FB0C76">
        <w:tc>
          <w:tcPr>
            <w:tcW w:w="2558" w:type="dxa"/>
          </w:tcPr>
          <w:p w:rsidR="00DA07DA" w:rsidRPr="004638FC" w:rsidRDefault="00DA07DA" w:rsidP="00FB0C76">
            <w:r w:rsidRPr="004638FC">
              <w:br w:type="page"/>
              <w:t xml:space="preserve">ПК 1.2 </w:t>
            </w:r>
          </w:p>
          <w:p w:rsidR="00DA07DA" w:rsidRPr="004638FC" w:rsidRDefault="00DA07DA" w:rsidP="00FB0C76">
            <w:r w:rsidRPr="004638FC">
              <w:t xml:space="preserve">Выполнять техническое </w:t>
            </w:r>
            <w:r w:rsidRPr="004638FC">
              <w:lastRenderedPageBreak/>
              <w:t>обслуживание сельскохозяйственных производственных, силовых и осветительных электроустановок с электрическими схемами средней сложности</w:t>
            </w:r>
          </w:p>
        </w:tc>
        <w:tc>
          <w:tcPr>
            <w:tcW w:w="4105" w:type="dxa"/>
          </w:tcPr>
          <w:p w:rsidR="00DA07DA" w:rsidRDefault="00DA07DA" w:rsidP="00DA07DA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rPr>
                <w:bCs/>
              </w:rPr>
              <w:lastRenderedPageBreak/>
              <w:t xml:space="preserve">знает </w:t>
            </w:r>
            <w:r w:rsidRPr="00DA07DA">
              <w:rPr>
                <w:bCs/>
              </w:rPr>
              <w:t xml:space="preserve">виды дефектов сельскохозяйственных производственных силовых и </w:t>
            </w:r>
            <w:r w:rsidRPr="00DA07DA">
              <w:rPr>
                <w:bCs/>
              </w:rPr>
              <w:lastRenderedPageBreak/>
              <w:t>осветительных электроустановок, их признаки, причины, методы предупреждения и устранения</w:t>
            </w:r>
          </w:p>
          <w:p w:rsidR="00DA07DA" w:rsidRDefault="00DA07DA" w:rsidP="00DA07DA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t>выполняет проверку цепей вторичной коммутации</w:t>
            </w:r>
          </w:p>
          <w:p w:rsidR="00DA07DA" w:rsidRDefault="00DA07DA" w:rsidP="00DA07DA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rPr>
                <w:bCs/>
              </w:rPr>
              <w:t>выполняет работы для подготовки работы электрооборудования в разные сезоны</w:t>
            </w:r>
          </w:p>
          <w:p w:rsidR="00DA07DA" w:rsidRDefault="00DA07DA" w:rsidP="00DA07DA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rPr>
                <w:bCs/>
              </w:rPr>
              <w:t>выбирает инструмент и оборудование в соответствии с видом работ</w:t>
            </w:r>
          </w:p>
          <w:p w:rsidR="00DA07DA" w:rsidRDefault="00DA07DA" w:rsidP="00DA07DA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rPr>
                <w:bCs/>
              </w:rPr>
              <w:t>пользуется измерительными инструментами</w:t>
            </w:r>
          </w:p>
          <w:p w:rsidR="00DA07DA" w:rsidRDefault="00DA07DA" w:rsidP="00DA07DA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rPr>
                <w:bCs/>
              </w:rPr>
              <w:t>соблюдает нормы и правила электробезопасности</w:t>
            </w:r>
          </w:p>
          <w:p w:rsidR="00DA07DA" w:rsidRPr="004638FC" w:rsidRDefault="00DA07DA" w:rsidP="00DA07DA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rPr>
                <w:bCs/>
              </w:rPr>
              <w:t>использует защитные средства</w:t>
            </w:r>
          </w:p>
        </w:tc>
        <w:tc>
          <w:tcPr>
            <w:tcW w:w="3060" w:type="dxa"/>
          </w:tcPr>
          <w:p w:rsidR="00DA07DA" w:rsidRPr="000163C4" w:rsidRDefault="00DA07DA" w:rsidP="00350F89">
            <w:pPr>
              <w:rPr>
                <w:bCs/>
              </w:rPr>
            </w:pPr>
            <w:r w:rsidRPr="000163C4">
              <w:rPr>
                <w:bCs/>
                <w:i/>
              </w:rPr>
              <w:lastRenderedPageBreak/>
              <w:t xml:space="preserve">- </w:t>
            </w:r>
            <w:r w:rsidRPr="000163C4">
              <w:rPr>
                <w:bCs/>
              </w:rPr>
              <w:t xml:space="preserve">наблюдение за деятельностью обучающегося в процессе </w:t>
            </w:r>
            <w:r w:rsidRPr="000163C4">
              <w:rPr>
                <w:bCs/>
              </w:rPr>
              <w:lastRenderedPageBreak/>
              <w:t>выполнения видов работ;</w:t>
            </w:r>
          </w:p>
          <w:p w:rsidR="00DA07DA" w:rsidRPr="000163C4" w:rsidRDefault="00DA07DA" w:rsidP="00350F89">
            <w:pPr>
              <w:rPr>
                <w:bCs/>
              </w:rPr>
            </w:pPr>
            <w:r w:rsidRPr="000163C4">
              <w:rPr>
                <w:bCs/>
              </w:rPr>
              <w:t>- устный опрос;</w:t>
            </w:r>
          </w:p>
          <w:p w:rsidR="00DA07DA" w:rsidRPr="000163C4" w:rsidRDefault="00DA07DA" w:rsidP="00350F89">
            <w:pPr>
              <w:rPr>
                <w:bCs/>
              </w:rPr>
            </w:pPr>
            <w:r w:rsidRPr="000163C4">
              <w:rPr>
                <w:bCs/>
              </w:rPr>
              <w:t>- дифференцированный зачет (проверочная работа)</w:t>
            </w:r>
          </w:p>
          <w:p w:rsidR="00DA07DA" w:rsidRPr="000163C4" w:rsidRDefault="00DA07DA" w:rsidP="00350F89"/>
        </w:tc>
      </w:tr>
      <w:tr w:rsidR="00DA07DA" w:rsidRPr="004638FC" w:rsidTr="00FB0C76">
        <w:trPr>
          <w:trHeight w:val="1244"/>
        </w:trPr>
        <w:tc>
          <w:tcPr>
            <w:tcW w:w="2558" w:type="dxa"/>
          </w:tcPr>
          <w:p w:rsidR="00DA07DA" w:rsidRPr="004638FC" w:rsidRDefault="00DA07DA" w:rsidP="00FB0C76">
            <w:r w:rsidRPr="004638FC">
              <w:lastRenderedPageBreak/>
              <w:t xml:space="preserve">ПК 1.3 </w:t>
            </w:r>
          </w:p>
          <w:p w:rsidR="00DA07DA" w:rsidRPr="004638FC" w:rsidRDefault="00DA07DA" w:rsidP="00FB0C76">
            <w:r w:rsidRPr="004638FC">
              <w:t>Выполнять ремонт силовых и осветительных установок с электрическими схемами средней сложности</w:t>
            </w:r>
          </w:p>
        </w:tc>
        <w:tc>
          <w:tcPr>
            <w:tcW w:w="4105" w:type="dxa"/>
          </w:tcPr>
          <w:p w:rsidR="00DA07DA" w:rsidRPr="00DA07DA" w:rsidRDefault="00DA07DA" w:rsidP="00DA07DA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t>диагностирует неисправности производственных силовых и осветительных электроустановок</w:t>
            </w:r>
          </w:p>
          <w:p w:rsidR="00DA07DA" w:rsidRDefault="00DA07DA" w:rsidP="00DA07DA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t>знает и соблюдает правила безопасности при ремонтных работах</w:t>
            </w:r>
          </w:p>
          <w:p w:rsidR="00DA07DA" w:rsidRPr="00DA07DA" w:rsidRDefault="00DA07DA" w:rsidP="00DA07DA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t>соблюдает порядок вывода в ремонт электрооборудования и допуска к ремонтным работам</w:t>
            </w:r>
          </w:p>
          <w:p w:rsidR="00DA07DA" w:rsidRPr="000B5A9A" w:rsidRDefault="00DA07DA" w:rsidP="00DA07DA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t>соблюдает правила поведения ремонтного персонала в распределительных устройствах и помещениях сельскохозяйственной организации</w:t>
            </w:r>
          </w:p>
          <w:p w:rsidR="000B5A9A" w:rsidRDefault="000B5A9A" w:rsidP="00DA07DA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t>выполняет ремонт деталей электроустановок, чистку, смазку, установку на место и регулирование контактов и приводов</w:t>
            </w:r>
          </w:p>
          <w:p w:rsidR="00DA07DA" w:rsidRDefault="00DA07DA" w:rsidP="00DA07DA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rPr>
                <w:bCs/>
              </w:rPr>
              <w:t>выбирает инструмент и оборудование в соответствии с видом работ</w:t>
            </w:r>
          </w:p>
          <w:p w:rsidR="00DA07DA" w:rsidRDefault="00DA07DA" w:rsidP="00DA07DA">
            <w:pPr>
              <w:pStyle w:val="aa"/>
              <w:numPr>
                <w:ilvl w:val="0"/>
                <w:numId w:val="43"/>
              </w:numPr>
              <w:tabs>
                <w:tab w:val="left" w:pos="387"/>
              </w:tabs>
              <w:ind w:left="0" w:firstLine="170"/>
              <w:rPr>
                <w:bCs/>
              </w:rPr>
            </w:pPr>
            <w:r>
              <w:rPr>
                <w:bCs/>
              </w:rPr>
              <w:t>использует защитные средства</w:t>
            </w:r>
          </w:p>
          <w:p w:rsidR="00DA07DA" w:rsidRPr="004638FC" w:rsidRDefault="00DA07DA" w:rsidP="00FB0C76">
            <w:pPr>
              <w:rPr>
                <w:bCs/>
              </w:rPr>
            </w:pPr>
          </w:p>
        </w:tc>
        <w:tc>
          <w:tcPr>
            <w:tcW w:w="3060" w:type="dxa"/>
          </w:tcPr>
          <w:p w:rsidR="00DA07DA" w:rsidRPr="000163C4" w:rsidRDefault="00DA07DA" w:rsidP="00350F89">
            <w:pPr>
              <w:rPr>
                <w:bCs/>
              </w:rPr>
            </w:pPr>
            <w:r w:rsidRPr="000163C4">
              <w:rPr>
                <w:bCs/>
                <w:i/>
              </w:rPr>
              <w:t xml:space="preserve">- </w:t>
            </w:r>
            <w:r w:rsidRPr="000163C4">
              <w:rPr>
                <w:bCs/>
              </w:rPr>
              <w:t>наблюдение за деятельностью обучающегося в процессе выполнения видов работ;</w:t>
            </w:r>
          </w:p>
          <w:p w:rsidR="00DA07DA" w:rsidRPr="000163C4" w:rsidRDefault="00DA07DA" w:rsidP="00350F89">
            <w:pPr>
              <w:rPr>
                <w:bCs/>
              </w:rPr>
            </w:pPr>
            <w:r w:rsidRPr="000163C4">
              <w:rPr>
                <w:bCs/>
              </w:rPr>
              <w:t>- устный опрос;</w:t>
            </w:r>
          </w:p>
          <w:p w:rsidR="00DA07DA" w:rsidRPr="000163C4" w:rsidRDefault="00DA07DA" w:rsidP="00350F89">
            <w:pPr>
              <w:rPr>
                <w:bCs/>
              </w:rPr>
            </w:pPr>
            <w:r w:rsidRPr="000163C4">
              <w:rPr>
                <w:bCs/>
              </w:rPr>
              <w:t>- дифференцированный зачет (проверочная работа)</w:t>
            </w:r>
          </w:p>
          <w:p w:rsidR="00DA07DA" w:rsidRPr="000163C4" w:rsidRDefault="00DA07DA" w:rsidP="00350F89"/>
        </w:tc>
      </w:tr>
    </w:tbl>
    <w:p w:rsidR="008D06B7" w:rsidRDefault="008D06B7" w:rsidP="008D0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4638FC" w:rsidRDefault="004638FC">
      <w:pPr>
        <w:widowControl/>
        <w:suppressAutoHyphens w:val="0"/>
        <w:rPr>
          <w:rFonts w:ascii="Cambria" w:hAnsi="Cambria"/>
          <w:b/>
          <w:bCs/>
          <w:sz w:val="26"/>
          <w:szCs w:val="26"/>
        </w:rPr>
      </w:pPr>
      <w:r>
        <w:br w:type="page"/>
      </w:r>
    </w:p>
    <w:p w:rsidR="008D06B7" w:rsidRPr="005A1426" w:rsidRDefault="00066CAB" w:rsidP="00C44E0B">
      <w:pPr>
        <w:pStyle w:val="3"/>
        <w:jc w:val="center"/>
      </w:pPr>
      <w:bookmarkStart w:id="46" w:name="_Toc510203656"/>
      <w:bookmarkStart w:id="47" w:name="_Toc511758399"/>
      <w:bookmarkStart w:id="48" w:name="_Toc512178778"/>
      <w:r>
        <w:lastRenderedPageBreak/>
        <w:t>4</w:t>
      </w:r>
      <w:r w:rsidR="008D06B7" w:rsidRPr="005A1426">
        <w:t>.2 Развитие общих компетенций</w:t>
      </w:r>
      <w:bookmarkEnd w:id="46"/>
      <w:bookmarkEnd w:id="47"/>
      <w:bookmarkEnd w:id="48"/>
    </w:p>
    <w:p w:rsidR="008D06B7" w:rsidRDefault="008D06B7" w:rsidP="008D0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tbl>
      <w:tblPr>
        <w:tblStyle w:val="af1"/>
        <w:tblW w:w="0" w:type="auto"/>
        <w:tblLayout w:type="fixed"/>
        <w:tblLook w:val="01E0"/>
      </w:tblPr>
      <w:tblGrid>
        <w:gridCol w:w="3227"/>
        <w:gridCol w:w="3544"/>
        <w:gridCol w:w="2800"/>
      </w:tblGrid>
      <w:tr w:rsidR="004638FC" w:rsidRPr="004638FC" w:rsidTr="004638FC">
        <w:trPr>
          <w:tblHeader/>
        </w:trPr>
        <w:tc>
          <w:tcPr>
            <w:tcW w:w="3227" w:type="dxa"/>
          </w:tcPr>
          <w:p w:rsidR="004638FC" w:rsidRPr="004638FC" w:rsidRDefault="004638FC" w:rsidP="00DF7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638FC" w:rsidRPr="004638FC" w:rsidRDefault="004638FC" w:rsidP="00DF7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44" w:type="dxa"/>
          </w:tcPr>
          <w:p w:rsidR="004638FC" w:rsidRPr="004638FC" w:rsidRDefault="004638FC" w:rsidP="00DF72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00" w:type="dxa"/>
          </w:tcPr>
          <w:p w:rsidR="004638FC" w:rsidRPr="004638FC" w:rsidRDefault="004638FC" w:rsidP="00DF7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638FC" w:rsidRPr="004638FC" w:rsidTr="004638FC">
        <w:trPr>
          <w:trHeight w:val="1110"/>
        </w:trPr>
        <w:tc>
          <w:tcPr>
            <w:tcW w:w="3227" w:type="dxa"/>
          </w:tcPr>
          <w:p w:rsidR="004638FC" w:rsidRPr="004638FC" w:rsidRDefault="004638FC" w:rsidP="00DF728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sz w:val="24"/>
                <w:szCs w:val="24"/>
              </w:rPr>
              <w:t>ОК1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544" w:type="dxa"/>
          </w:tcPr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800" w:type="dxa"/>
          </w:tcPr>
          <w:p w:rsidR="004638FC" w:rsidRPr="004638FC" w:rsidRDefault="004638FC" w:rsidP="00DF72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занятиях.</w:t>
            </w:r>
          </w:p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8FC" w:rsidRPr="004638FC" w:rsidTr="004638FC">
        <w:trPr>
          <w:trHeight w:val="1110"/>
        </w:trPr>
        <w:tc>
          <w:tcPr>
            <w:tcW w:w="3227" w:type="dxa"/>
          </w:tcPr>
          <w:p w:rsidR="004638FC" w:rsidRPr="004638FC" w:rsidRDefault="004638FC" w:rsidP="00DF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sz w:val="24"/>
                <w:szCs w:val="24"/>
              </w:rPr>
              <w:t>ОК 2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544" w:type="dxa"/>
          </w:tcPr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эффективности качества выполнения профессиональных задач</w:t>
            </w:r>
          </w:p>
        </w:tc>
        <w:tc>
          <w:tcPr>
            <w:tcW w:w="2800" w:type="dxa"/>
          </w:tcPr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Обратная связь,  направленная на анализ и обсуждение результатов деятельности, выявление сильных/слабых компетенций обучающихся</w:t>
            </w:r>
          </w:p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теоретических и практических занятиях</w:t>
            </w:r>
          </w:p>
        </w:tc>
      </w:tr>
      <w:tr w:rsidR="004638FC" w:rsidRPr="004638FC" w:rsidTr="004638FC">
        <w:trPr>
          <w:trHeight w:val="1110"/>
        </w:trPr>
        <w:tc>
          <w:tcPr>
            <w:tcW w:w="3227" w:type="dxa"/>
          </w:tcPr>
          <w:p w:rsidR="004638FC" w:rsidRPr="004638FC" w:rsidRDefault="004638FC" w:rsidP="00DF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sz w:val="24"/>
                <w:szCs w:val="24"/>
              </w:rPr>
              <w:t>ОК 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544" w:type="dxa"/>
          </w:tcPr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способности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800" w:type="dxa"/>
          </w:tcPr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теоретических и практических занятиях</w:t>
            </w:r>
          </w:p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8FC" w:rsidRPr="004638FC" w:rsidTr="004638FC">
        <w:trPr>
          <w:trHeight w:val="1110"/>
        </w:trPr>
        <w:tc>
          <w:tcPr>
            <w:tcW w:w="3227" w:type="dxa"/>
          </w:tcPr>
          <w:p w:rsidR="004638FC" w:rsidRPr="004638FC" w:rsidRDefault="004638FC" w:rsidP="00DF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sz w:val="24"/>
                <w:szCs w:val="24"/>
              </w:rPr>
              <w:t>ОК 4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544" w:type="dxa"/>
          </w:tcPr>
          <w:p w:rsidR="004638FC" w:rsidRPr="004638FC" w:rsidRDefault="004638FC" w:rsidP="00DF72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800" w:type="dxa"/>
          </w:tcPr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теоретических и практических занятиях</w:t>
            </w:r>
          </w:p>
          <w:p w:rsidR="004638FC" w:rsidRPr="004638FC" w:rsidRDefault="004638FC" w:rsidP="00DF72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Оценка, направленная на оценку качественных результатов практической деятельности</w:t>
            </w:r>
          </w:p>
        </w:tc>
      </w:tr>
      <w:tr w:rsidR="004638FC" w:rsidRPr="004638FC" w:rsidTr="004638FC">
        <w:trPr>
          <w:trHeight w:val="1110"/>
        </w:trPr>
        <w:tc>
          <w:tcPr>
            <w:tcW w:w="3227" w:type="dxa"/>
          </w:tcPr>
          <w:p w:rsidR="004638FC" w:rsidRPr="004638FC" w:rsidRDefault="004638FC" w:rsidP="00DF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sz w:val="24"/>
                <w:szCs w:val="24"/>
              </w:rPr>
              <w:t>ОК 5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44" w:type="dxa"/>
          </w:tcPr>
          <w:p w:rsidR="004638FC" w:rsidRPr="004638FC" w:rsidRDefault="004638FC" w:rsidP="00DF72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использования информационно-коммуникационные технологии в профессиональной деятельности</w:t>
            </w:r>
          </w:p>
        </w:tc>
        <w:tc>
          <w:tcPr>
            <w:tcW w:w="2800" w:type="dxa"/>
          </w:tcPr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теоретических и практических занятиях</w:t>
            </w:r>
          </w:p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8FC" w:rsidRPr="004638FC" w:rsidTr="004638FC">
        <w:trPr>
          <w:trHeight w:val="1110"/>
        </w:trPr>
        <w:tc>
          <w:tcPr>
            <w:tcW w:w="3227" w:type="dxa"/>
          </w:tcPr>
          <w:p w:rsidR="004638FC" w:rsidRPr="004638FC" w:rsidRDefault="004638FC" w:rsidP="00DF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sz w:val="24"/>
                <w:szCs w:val="24"/>
              </w:rPr>
              <w:t>ОК 6 Работать в команде, эффективно общаться с коллегами, руководством, клиентами</w:t>
            </w:r>
          </w:p>
        </w:tc>
        <w:tc>
          <w:tcPr>
            <w:tcW w:w="3544" w:type="dxa"/>
          </w:tcPr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преподавателями и мастерами п/о в ходе обучения</w:t>
            </w:r>
          </w:p>
        </w:tc>
        <w:tc>
          <w:tcPr>
            <w:tcW w:w="2800" w:type="dxa"/>
          </w:tcPr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теоретических и практических занятиях</w:t>
            </w:r>
          </w:p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Взаимооценка, направленная на оценку </w:t>
            </w: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индивидуальных и групповых результатов участников.</w:t>
            </w:r>
          </w:p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Социометрия</w:t>
            </w:r>
          </w:p>
        </w:tc>
      </w:tr>
      <w:tr w:rsidR="004638FC" w:rsidRPr="004638FC" w:rsidTr="004638FC">
        <w:trPr>
          <w:trHeight w:val="1110"/>
        </w:trPr>
        <w:tc>
          <w:tcPr>
            <w:tcW w:w="3227" w:type="dxa"/>
          </w:tcPr>
          <w:p w:rsidR="004638FC" w:rsidRPr="004638FC" w:rsidRDefault="004638FC" w:rsidP="00DF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 Организовывать собственную деятельность с соблюдением требований охраны труда и экологической безопасности</w:t>
            </w:r>
          </w:p>
        </w:tc>
        <w:tc>
          <w:tcPr>
            <w:tcW w:w="3544" w:type="dxa"/>
          </w:tcPr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Планирует свою работу</w:t>
            </w:r>
          </w:p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рабочее место</w:t>
            </w:r>
          </w:p>
          <w:p w:rsidR="004638FC" w:rsidRPr="004638FC" w:rsidRDefault="004638FC" w:rsidP="00DF72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Соблюдает требования охраны труда и экологической безопасности</w:t>
            </w:r>
          </w:p>
        </w:tc>
        <w:tc>
          <w:tcPr>
            <w:tcW w:w="2800" w:type="dxa"/>
          </w:tcPr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теоретических и практических занятиях</w:t>
            </w:r>
          </w:p>
        </w:tc>
      </w:tr>
      <w:tr w:rsidR="004638FC" w:rsidRPr="004638FC" w:rsidTr="004638FC">
        <w:trPr>
          <w:trHeight w:val="1110"/>
        </w:trPr>
        <w:tc>
          <w:tcPr>
            <w:tcW w:w="3227" w:type="dxa"/>
          </w:tcPr>
          <w:p w:rsidR="004638FC" w:rsidRPr="004638FC" w:rsidRDefault="004638FC" w:rsidP="00DF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sz w:val="24"/>
                <w:szCs w:val="24"/>
              </w:rPr>
              <w:t>ОК 8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544" w:type="dxa"/>
          </w:tcPr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готовности к исполнению воинской обязанности</w:t>
            </w:r>
          </w:p>
        </w:tc>
        <w:tc>
          <w:tcPr>
            <w:tcW w:w="2800" w:type="dxa"/>
          </w:tcPr>
          <w:p w:rsidR="004638FC" w:rsidRPr="004638FC" w:rsidRDefault="004638FC" w:rsidP="00DF7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F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теоретических и практических занятиях</w:t>
            </w:r>
          </w:p>
        </w:tc>
      </w:tr>
    </w:tbl>
    <w:p w:rsidR="008D06B7" w:rsidRPr="004415ED" w:rsidRDefault="008D06B7" w:rsidP="008D0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bookmarkEnd w:id="39"/>
    <w:p w:rsidR="007153B1" w:rsidRPr="00C44E0B" w:rsidRDefault="007153B1" w:rsidP="00C44E0B">
      <w:pPr>
        <w:widowControl/>
        <w:spacing w:before="120" w:line="360" w:lineRule="auto"/>
        <w:ind w:firstLine="709"/>
        <w:jc w:val="both"/>
        <w:rPr>
          <w:sz w:val="28"/>
        </w:rPr>
      </w:pPr>
      <w:r w:rsidRPr="00C44E0B">
        <w:rPr>
          <w:sz w:val="28"/>
        </w:rPr>
        <w:t xml:space="preserve">Оценка индивидуальных образовательных достижений по результатам </w:t>
      </w:r>
      <w:r w:rsidRPr="00C44E0B">
        <w:rPr>
          <w:spacing w:val="-3"/>
          <w:sz w:val="28"/>
        </w:rPr>
        <w:t>т</w:t>
      </w:r>
      <w:r w:rsidRPr="00C44E0B">
        <w:rPr>
          <w:sz w:val="28"/>
        </w:rPr>
        <w:t xml:space="preserve">екущего контроля производится в соответствии с универсальной шкалой (таблица). </w:t>
      </w:r>
    </w:p>
    <w:p w:rsidR="007153B1" w:rsidRDefault="007153B1">
      <w:pPr>
        <w:widowControl/>
        <w:spacing w:before="60"/>
        <w:ind w:firstLine="709"/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700"/>
        <w:gridCol w:w="2318"/>
        <w:gridCol w:w="2993"/>
      </w:tblGrid>
      <w:tr w:rsidR="007153B1" w:rsidTr="00C44E0B">
        <w:trPr>
          <w:trHeight w:val="23"/>
          <w:jc w:val="center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3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7153B1" w:rsidTr="00C44E0B">
        <w:trPr>
          <w:trHeight w:val="23"/>
          <w:jc w:val="center"/>
        </w:trPr>
        <w:tc>
          <w:tcPr>
            <w:tcW w:w="27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>балл (отметка)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>вербальный аналог</w:t>
            </w:r>
          </w:p>
        </w:tc>
      </w:tr>
      <w:tr w:rsidR="007153B1" w:rsidTr="00C44E0B">
        <w:trPr>
          <w:trHeight w:val="23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90 ÷ 100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5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отлично</w:t>
            </w:r>
          </w:p>
        </w:tc>
      </w:tr>
      <w:tr w:rsidR="007153B1" w:rsidTr="00C44E0B">
        <w:trPr>
          <w:trHeight w:val="23"/>
          <w:jc w:val="center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80 ÷ 89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хорошо</w:t>
            </w:r>
          </w:p>
        </w:tc>
      </w:tr>
      <w:tr w:rsidR="007153B1" w:rsidTr="00C44E0B">
        <w:trPr>
          <w:trHeight w:val="23"/>
          <w:jc w:val="center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70 ÷ 79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удовлетворительно</w:t>
            </w:r>
          </w:p>
        </w:tc>
      </w:tr>
      <w:tr w:rsidR="007153B1" w:rsidTr="00C44E0B">
        <w:trPr>
          <w:trHeight w:val="23"/>
          <w:jc w:val="center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менее 70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не удовлетворительно</w:t>
            </w:r>
          </w:p>
        </w:tc>
      </w:tr>
    </w:tbl>
    <w:p w:rsidR="007153B1" w:rsidRDefault="007153B1" w:rsidP="00C44E0B">
      <w:pPr>
        <w:spacing w:before="60"/>
        <w:ind w:firstLine="720"/>
      </w:pPr>
    </w:p>
    <w:sectPr w:rsidR="007153B1" w:rsidSect="00F233DC">
      <w:footerReference w:type="even" r:id="rId11"/>
      <w:footerReference w:type="default" r:id="rId12"/>
      <w:footerReference w:type="first" r:id="rId13"/>
      <w:pgSz w:w="11905" w:h="16837"/>
      <w:pgMar w:top="1134" w:right="851" w:bottom="1134" w:left="1701" w:header="720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BB7" w:rsidRDefault="006F3BB7">
      <w:r>
        <w:separator/>
      </w:r>
    </w:p>
  </w:endnote>
  <w:endnote w:type="continuationSeparator" w:id="1">
    <w:p w:rsidR="006F3BB7" w:rsidRDefault="006F3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8808"/>
    </w:sdtPr>
    <w:sdtContent>
      <w:p w:rsidR="00350F89" w:rsidRDefault="00A161ED">
        <w:pPr>
          <w:pStyle w:val="a7"/>
          <w:jc w:val="right"/>
        </w:pPr>
        <w:fldSimple w:instr=" PAGE   \* MERGEFORMAT ">
          <w:r w:rsidR="001470AF">
            <w:rPr>
              <w:noProof/>
            </w:rPr>
            <w:t>3</w:t>
          </w:r>
        </w:fldSimple>
      </w:p>
    </w:sdtContent>
  </w:sdt>
  <w:p w:rsidR="00350F89" w:rsidRDefault="00350F8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89" w:rsidRPr="00EF058D" w:rsidRDefault="00350F89" w:rsidP="00E554C5">
    <w:pPr>
      <w:pStyle w:val="a7"/>
      <w:rPr>
        <w:rStyle w:val="a3"/>
        <w:sz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89" w:rsidRDefault="00350F8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89" w:rsidRDefault="00350F8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89" w:rsidRDefault="00350F89">
    <w:pPr>
      <w:pStyle w:val="a7"/>
      <w:jc w:val="center"/>
    </w:pPr>
    <w:r>
      <w:t>-</w:t>
    </w:r>
    <w:fldSimple w:instr=" PAGE ">
      <w:r w:rsidR="001470AF">
        <w:rPr>
          <w:noProof/>
        </w:rPr>
        <w:t>19</w:t>
      </w:r>
    </w:fldSimple>
    <w:r>
      <w:t>-</w:t>
    </w:r>
  </w:p>
  <w:p w:rsidR="00350F89" w:rsidRDefault="00350F89">
    <w:pPr>
      <w:pStyle w:val="a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89" w:rsidRDefault="00350F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BB7" w:rsidRDefault="006F3BB7">
      <w:r>
        <w:separator/>
      </w:r>
    </w:p>
  </w:footnote>
  <w:footnote w:type="continuationSeparator" w:id="1">
    <w:p w:rsidR="006F3BB7" w:rsidRDefault="006F3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3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4" w:hanging="504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7"/>
        </w:tabs>
        <w:ind w:left="1925" w:hanging="648"/>
      </w:pPr>
      <w:rPr>
        <w:rFonts w:ascii="Times New Roman" w:hAnsi="Times New Roman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317B26"/>
    <w:multiLevelType w:val="hybridMultilevel"/>
    <w:tmpl w:val="696C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A34142"/>
    <w:multiLevelType w:val="hybridMultilevel"/>
    <w:tmpl w:val="66462C5A"/>
    <w:lvl w:ilvl="0" w:tplc="7E947990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2BB4D8B"/>
    <w:multiLevelType w:val="hybridMultilevel"/>
    <w:tmpl w:val="0B4E22A4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">
    <w:nsid w:val="16CD634E"/>
    <w:multiLevelType w:val="hybridMultilevel"/>
    <w:tmpl w:val="C0F29C18"/>
    <w:lvl w:ilvl="0" w:tplc="E248A6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4D0D9B"/>
    <w:multiLevelType w:val="hybridMultilevel"/>
    <w:tmpl w:val="B6C40FF4"/>
    <w:lvl w:ilvl="0" w:tplc="E248A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C311B"/>
    <w:multiLevelType w:val="hybridMultilevel"/>
    <w:tmpl w:val="10C00C8A"/>
    <w:lvl w:ilvl="0" w:tplc="0419000F">
      <w:start w:val="1"/>
      <w:numFmt w:val="decimal"/>
      <w:lvlText w:val="%1."/>
      <w:lvlJc w:val="left"/>
      <w:pPr>
        <w:tabs>
          <w:tab w:val="num" w:pos="1029"/>
        </w:tabs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9"/>
        </w:tabs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9"/>
        </w:tabs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9"/>
        </w:tabs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9"/>
        </w:tabs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9"/>
        </w:tabs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9"/>
        </w:tabs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9"/>
        </w:tabs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9"/>
        </w:tabs>
        <w:ind w:left="6789" w:hanging="180"/>
      </w:pPr>
    </w:lvl>
  </w:abstractNum>
  <w:abstractNum w:abstractNumId="12">
    <w:nsid w:val="1B925A98"/>
    <w:multiLevelType w:val="hybridMultilevel"/>
    <w:tmpl w:val="833C024E"/>
    <w:lvl w:ilvl="0" w:tplc="67AC8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B25930"/>
    <w:multiLevelType w:val="hybridMultilevel"/>
    <w:tmpl w:val="C4CC763A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">
    <w:nsid w:val="21B9689E"/>
    <w:multiLevelType w:val="hybridMultilevel"/>
    <w:tmpl w:val="99061796"/>
    <w:lvl w:ilvl="0" w:tplc="7E947990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5A96BA5"/>
    <w:multiLevelType w:val="hybridMultilevel"/>
    <w:tmpl w:val="EC82E7EE"/>
    <w:lvl w:ilvl="0" w:tplc="67AC8F6A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>
    <w:nsid w:val="2ED977FA"/>
    <w:multiLevelType w:val="hybridMultilevel"/>
    <w:tmpl w:val="E9E0E526"/>
    <w:lvl w:ilvl="0" w:tplc="67AC8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5021AF"/>
    <w:multiLevelType w:val="hybridMultilevel"/>
    <w:tmpl w:val="DA86E692"/>
    <w:lvl w:ilvl="0" w:tplc="7E947990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4D925C7"/>
    <w:multiLevelType w:val="hybridMultilevel"/>
    <w:tmpl w:val="21727A7E"/>
    <w:lvl w:ilvl="0" w:tplc="2DE62388">
      <w:start w:val="1"/>
      <w:numFmt w:val="bullet"/>
      <w:lvlText w:val="­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2A158B"/>
    <w:multiLevelType w:val="hybridMultilevel"/>
    <w:tmpl w:val="6EE0F560"/>
    <w:lvl w:ilvl="0" w:tplc="9B1291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00237"/>
    <w:multiLevelType w:val="hybridMultilevel"/>
    <w:tmpl w:val="5E00BA92"/>
    <w:lvl w:ilvl="0" w:tplc="67AC8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36865"/>
    <w:multiLevelType w:val="hybridMultilevel"/>
    <w:tmpl w:val="80D01FA8"/>
    <w:lvl w:ilvl="0" w:tplc="D4F0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90B4C"/>
    <w:multiLevelType w:val="hybridMultilevel"/>
    <w:tmpl w:val="2A6A7AD2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B37B26"/>
    <w:multiLevelType w:val="hybridMultilevel"/>
    <w:tmpl w:val="5268E1E0"/>
    <w:lvl w:ilvl="0" w:tplc="67AC8F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92238"/>
    <w:multiLevelType w:val="hybridMultilevel"/>
    <w:tmpl w:val="0A188AA8"/>
    <w:lvl w:ilvl="0" w:tplc="041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2293F39"/>
    <w:multiLevelType w:val="hybridMultilevel"/>
    <w:tmpl w:val="63504A96"/>
    <w:lvl w:ilvl="0" w:tplc="7E947990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3D55F86"/>
    <w:multiLevelType w:val="hybridMultilevel"/>
    <w:tmpl w:val="E0CA2D58"/>
    <w:lvl w:ilvl="0" w:tplc="DF4E487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55FF686D"/>
    <w:multiLevelType w:val="hybridMultilevel"/>
    <w:tmpl w:val="C5B8B5B4"/>
    <w:lvl w:ilvl="0" w:tplc="09207C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448C7"/>
    <w:multiLevelType w:val="hybridMultilevel"/>
    <w:tmpl w:val="68A85226"/>
    <w:lvl w:ilvl="0" w:tplc="0419000F">
      <w:start w:val="1"/>
      <w:numFmt w:val="decimal"/>
      <w:lvlText w:val="%1."/>
      <w:lvlJc w:val="left"/>
      <w:pPr>
        <w:ind w:left="1749" w:hanging="360"/>
      </w:p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30">
    <w:nsid w:val="5CDB0034"/>
    <w:multiLevelType w:val="multilevel"/>
    <w:tmpl w:val="E52C5D7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DD623EA"/>
    <w:multiLevelType w:val="hybridMultilevel"/>
    <w:tmpl w:val="148A6374"/>
    <w:lvl w:ilvl="0" w:tplc="7E947990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58E3CAE"/>
    <w:multiLevelType w:val="hybridMultilevel"/>
    <w:tmpl w:val="3F982FBA"/>
    <w:lvl w:ilvl="0" w:tplc="7E94799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7B96178"/>
    <w:multiLevelType w:val="hybridMultilevel"/>
    <w:tmpl w:val="AC920428"/>
    <w:lvl w:ilvl="0" w:tplc="F97CC2F4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34">
    <w:nsid w:val="6BCA7E71"/>
    <w:multiLevelType w:val="hybridMultilevel"/>
    <w:tmpl w:val="0502908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6E5E66D5"/>
    <w:multiLevelType w:val="hybridMultilevel"/>
    <w:tmpl w:val="34CA7A24"/>
    <w:lvl w:ilvl="0" w:tplc="9B1291A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A52436"/>
    <w:multiLevelType w:val="multilevel"/>
    <w:tmpl w:val="AFE8C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465296D"/>
    <w:multiLevelType w:val="hybridMultilevel"/>
    <w:tmpl w:val="F7529418"/>
    <w:lvl w:ilvl="0" w:tplc="7E947990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B8206B2"/>
    <w:multiLevelType w:val="hybridMultilevel"/>
    <w:tmpl w:val="5F9EA438"/>
    <w:lvl w:ilvl="0" w:tplc="B7E2DD2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7EC2357F"/>
    <w:multiLevelType w:val="hybridMultilevel"/>
    <w:tmpl w:val="BE08DFDA"/>
    <w:lvl w:ilvl="0" w:tplc="085C1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E7349C"/>
    <w:multiLevelType w:val="hybridMultilevel"/>
    <w:tmpl w:val="1064362C"/>
    <w:lvl w:ilvl="0" w:tplc="641A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1521F8"/>
    <w:multiLevelType w:val="hybridMultilevel"/>
    <w:tmpl w:val="1A105820"/>
    <w:lvl w:ilvl="0" w:tplc="E248A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27"/>
  </w:num>
  <w:num w:numId="8">
    <w:abstractNumId w:val="34"/>
  </w:num>
  <w:num w:numId="9">
    <w:abstractNumId w:val="36"/>
  </w:num>
  <w:num w:numId="10">
    <w:abstractNumId w:val="9"/>
  </w:num>
  <w:num w:numId="11">
    <w:abstractNumId w:val="39"/>
  </w:num>
  <w:num w:numId="12">
    <w:abstractNumId w:val="40"/>
  </w:num>
  <w:num w:numId="13">
    <w:abstractNumId w:val="28"/>
  </w:num>
  <w:num w:numId="14">
    <w:abstractNumId w:val="23"/>
  </w:num>
  <w:num w:numId="15">
    <w:abstractNumId w:val="10"/>
  </w:num>
  <w:num w:numId="16">
    <w:abstractNumId w:val="41"/>
  </w:num>
  <w:num w:numId="17">
    <w:abstractNumId w:val="8"/>
  </w:num>
  <w:num w:numId="18">
    <w:abstractNumId w:val="38"/>
  </w:num>
  <w:num w:numId="19">
    <w:abstractNumId w:val="29"/>
  </w:num>
  <w:num w:numId="20">
    <w:abstractNumId w:val="32"/>
  </w:num>
  <w:num w:numId="21">
    <w:abstractNumId w:val="7"/>
  </w:num>
  <w:num w:numId="22">
    <w:abstractNumId w:val="26"/>
  </w:num>
  <w:num w:numId="23">
    <w:abstractNumId w:val="37"/>
  </w:num>
  <w:num w:numId="24">
    <w:abstractNumId w:val="15"/>
  </w:num>
  <w:num w:numId="25">
    <w:abstractNumId w:val="31"/>
  </w:num>
  <w:num w:numId="26">
    <w:abstractNumId w:val="18"/>
  </w:num>
  <w:num w:numId="27">
    <w:abstractNumId w:val="33"/>
  </w:num>
  <w:num w:numId="28">
    <w:abstractNumId w:val="6"/>
  </w:num>
  <w:num w:numId="29">
    <w:abstractNumId w:val="13"/>
  </w:num>
  <w:num w:numId="30">
    <w:abstractNumId w:val="19"/>
  </w:num>
  <w:num w:numId="31">
    <w:abstractNumId w:val="25"/>
  </w:num>
  <w:num w:numId="32">
    <w:abstractNumId w:val="2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4"/>
  </w:num>
  <w:num w:numId="36">
    <w:abstractNumId w:val="35"/>
  </w:num>
  <w:num w:numId="37">
    <w:abstractNumId w:val="21"/>
  </w:num>
  <w:num w:numId="38">
    <w:abstractNumId w:val="5"/>
  </w:num>
  <w:num w:numId="39">
    <w:abstractNumId w:val="30"/>
  </w:num>
  <w:num w:numId="40">
    <w:abstractNumId w:val="17"/>
  </w:num>
  <w:num w:numId="41">
    <w:abstractNumId w:val="14"/>
  </w:num>
  <w:num w:numId="42">
    <w:abstractNumId w:val="16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stylePaneFormatFilter w:val="0000"/>
  <w:defaultTabStop w:val="709"/>
  <w:hyphenationZone w:val="357"/>
  <w:doNotHyphenateCaps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6E2C"/>
    <w:rsid w:val="00002066"/>
    <w:rsid w:val="000129DF"/>
    <w:rsid w:val="0001462D"/>
    <w:rsid w:val="0001691A"/>
    <w:rsid w:val="00020338"/>
    <w:rsid w:val="00026902"/>
    <w:rsid w:val="00027B6D"/>
    <w:rsid w:val="00031D5E"/>
    <w:rsid w:val="000408BA"/>
    <w:rsid w:val="00041273"/>
    <w:rsid w:val="000666EF"/>
    <w:rsid w:val="00066CAB"/>
    <w:rsid w:val="00067D1E"/>
    <w:rsid w:val="00073527"/>
    <w:rsid w:val="00075909"/>
    <w:rsid w:val="000978A4"/>
    <w:rsid w:val="000A0B07"/>
    <w:rsid w:val="000A1B6C"/>
    <w:rsid w:val="000B0297"/>
    <w:rsid w:val="000B06D1"/>
    <w:rsid w:val="000B1A1C"/>
    <w:rsid w:val="000B5A9A"/>
    <w:rsid w:val="000D059E"/>
    <w:rsid w:val="000E2276"/>
    <w:rsid w:val="000F12A7"/>
    <w:rsid w:val="000F76DB"/>
    <w:rsid w:val="00112E3C"/>
    <w:rsid w:val="001357D7"/>
    <w:rsid w:val="0014665F"/>
    <w:rsid w:val="00146A5B"/>
    <w:rsid w:val="00146EED"/>
    <w:rsid w:val="001470AF"/>
    <w:rsid w:val="00150159"/>
    <w:rsid w:val="00154259"/>
    <w:rsid w:val="001618C0"/>
    <w:rsid w:val="00162437"/>
    <w:rsid w:val="00175294"/>
    <w:rsid w:val="00175481"/>
    <w:rsid w:val="00180E76"/>
    <w:rsid w:val="00187A49"/>
    <w:rsid w:val="0019224C"/>
    <w:rsid w:val="001A4415"/>
    <w:rsid w:val="001A68AE"/>
    <w:rsid w:val="001A749E"/>
    <w:rsid w:val="001B3D22"/>
    <w:rsid w:val="001C0176"/>
    <w:rsid w:val="001C282B"/>
    <w:rsid w:val="001C5E61"/>
    <w:rsid w:val="001D4489"/>
    <w:rsid w:val="001E131B"/>
    <w:rsid w:val="001E17D7"/>
    <w:rsid w:val="001E3586"/>
    <w:rsid w:val="001E6CAE"/>
    <w:rsid w:val="002010A2"/>
    <w:rsid w:val="00201BEA"/>
    <w:rsid w:val="00203F8B"/>
    <w:rsid w:val="00204F12"/>
    <w:rsid w:val="0020547A"/>
    <w:rsid w:val="00206276"/>
    <w:rsid w:val="00214D0A"/>
    <w:rsid w:val="0021779D"/>
    <w:rsid w:val="00222117"/>
    <w:rsid w:val="00232475"/>
    <w:rsid w:val="00237488"/>
    <w:rsid w:val="00237729"/>
    <w:rsid w:val="00237855"/>
    <w:rsid w:val="00250764"/>
    <w:rsid w:val="0025082C"/>
    <w:rsid w:val="00252278"/>
    <w:rsid w:val="002617A9"/>
    <w:rsid w:val="00271A48"/>
    <w:rsid w:val="0027346E"/>
    <w:rsid w:val="002817B4"/>
    <w:rsid w:val="00296146"/>
    <w:rsid w:val="002A354A"/>
    <w:rsid w:val="002A738A"/>
    <w:rsid w:val="002B1E81"/>
    <w:rsid w:val="002C0C0A"/>
    <w:rsid w:val="002C16DB"/>
    <w:rsid w:val="002C224B"/>
    <w:rsid w:val="002C7D66"/>
    <w:rsid w:val="002D01BB"/>
    <w:rsid w:val="002D664D"/>
    <w:rsid w:val="002D764C"/>
    <w:rsid w:val="002D7949"/>
    <w:rsid w:val="002E1F1F"/>
    <w:rsid w:val="002F7E6A"/>
    <w:rsid w:val="00300E2A"/>
    <w:rsid w:val="00314D3D"/>
    <w:rsid w:val="003235E2"/>
    <w:rsid w:val="00335A3C"/>
    <w:rsid w:val="0034278F"/>
    <w:rsid w:val="0034400A"/>
    <w:rsid w:val="00346906"/>
    <w:rsid w:val="00346A7B"/>
    <w:rsid w:val="00350F89"/>
    <w:rsid w:val="00362808"/>
    <w:rsid w:val="00362A12"/>
    <w:rsid w:val="00362E3A"/>
    <w:rsid w:val="003804DD"/>
    <w:rsid w:val="00381B06"/>
    <w:rsid w:val="003901B5"/>
    <w:rsid w:val="003908F9"/>
    <w:rsid w:val="00393CC5"/>
    <w:rsid w:val="003A106B"/>
    <w:rsid w:val="003A17C3"/>
    <w:rsid w:val="003A3B66"/>
    <w:rsid w:val="003A41FB"/>
    <w:rsid w:val="003B45EE"/>
    <w:rsid w:val="003D05CA"/>
    <w:rsid w:val="003D1473"/>
    <w:rsid w:val="003D168F"/>
    <w:rsid w:val="003D5A00"/>
    <w:rsid w:val="003D6369"/>
    <w:rsid w:val="003E36E0"/>
    <w:rsid w:val="003E534E"/>
    <w:rsid w:val="003F5163"/>
    <w:rsid w:val="00401930"/>
    <w:rsid w:val="004077D4"/>
    <w:rsid w:val="0042032C"/>
    <w:rsid w:val="004305CE"/>
    <w:rsid w:val="00431732"/>
    <w:rsid w:val="00432E4C"/>
    <w:rsid w:val="0044398D"/>
    <w:rsid w:val="00443F64"/>
    <w:rsid w:val="00447B3E"/>
    <w:rsid w:val="004567E3"/>
    <w:rsid w:val="004638FC"/>
    <w:rsid w:val="004649DA"/>
    <w:rsid w:val="00474F7A"/>
    <w:rsid w:val="00480CE5"/>
    <w:rsid w:val="00481880"/>
    <w:rsid w:val="004824F9"/>
    <w:rsid w:val="00496F71"/>
    <w:rsid w:val="004A0603"/>
    <w:rsid w:val="004B207D"/>
    <w:rsid w:val="004B2410"/>
    <w:rsid w:val="004B2F07"/>
    <w:rsid w:val="004B5806"/>
    <w:rsid w:val="004C0C35"/>
    <w:rsid w:val="004D3381"/>
    <w:rsid w:val="004D4CBA"/>
    <w:rsid w:val="004D5909"/>
    <w:rsid w:val="004E0D77"/>
    <w:rsid w:val="004E485F"/>
    <w:rsid w:val="004F174E"/>
    <w:rsid w:val="0051490D"/>
    <w:rsid w:val="00531FB4"/>
    <w:rsid w:val="00534D91"/>
    <w:rsid w:val="00537C55"/>
    <w:rsid w:val="005421C0"/>
    <w:rsid w:val="00542330"/>
    <w:rsid w:val="005423F0"/>
    <w:rsid w:val="0054599E"/>
    <w:rsid w:val="00547E2A"/>
    <w:rsid w:val="00553482"/>
    <w:rsid w:val="00560278"/>
    <w:rsid w:val="0056156D"/>
    <w:rsid w:val="005754B0"/>
    <w:rsid w:val="00575ECE"/>
    <w:rsid w:val="00576A55"/>
    <w:rsid w:val="00584B44"/>
    <w:rsid w:val="00590092"/>
    <w:rsid w:val="005A1C26"/>
    <w:rsid w:val="005B37C0"/>
    <w:rsid w:val="005B74C7"/>
    <w:rsid w:val="005C3A1D"/>
    <w:rsid w:val="005D2136"/>
    <w:rsid w:val="005D26FC"/>
    <w:rsid w:val="005D5740"/>
    <w:rsid w:val="005E77D6"/>
    <w:rsid w:val="005F3C4C"/>
    <w:rsid w:val="006013D6"/>
    <w:rsid w:val="006256B4"/>
    <w:rsid w:val="006258C7"/>
    <w:rsid w:val="00627337"/>
    <w:rsid w:val="006328AF"/>
    <w:rsid w:val="00634903"/>
    <w:rsid w:val="00635220"/>
    <w:rsid w:val="0063576E"/>
    <w:rsid w:val="006412D1"/>
    <w:rsid w:val="0064325D"/>
    <w:rsid w:val="00643B5F"/>
    <w:rsid w:val="006451C3"/>
    <w:rsid w:val="00646D06"/>
    <w:rsid w:val="00652E85"/>
    <w:rsid w:val="006558DA"/>
    <w:rsid w:val="00663AF5"/>
    <w:rsid w:val="00670274"/>
    <w:rsid w:val="00671183"/>
    <w:rsid w:val="00671333"/>
    <w:rsid w:val="00680236"/>
    <w:rsid w:val="00680FCB"/>
    <w:rsid w:val="0068384B"/>
    <w:rsid w:val="0068611C"/>
    <w:rsid w:val="00687DFA"/>
    <w:rsid w:val="0069171D"/>
    <w:rsid w:val="006B03E1"/>
    <w:rsid w:val="006C635D"/>
    <w:rsid w:val="006C73CC"/>
    <w:rsid w:val="006D0122"/>
    <w:rsid w:val="006D29A9"/>
    <w:rsid w:val="006D6EAF"/>
    <w:rsid w:val="006E5D4A"/>
    <w:rsid w:val="006E6FEE"/>
    <w:rsid w:val="006F3BB7"/>
    <w:rsid w:val="006F6FBB"/>
    <w:rsid w:val="00700518"/>
    <w:rsid w:val="007049B4"/>
    <w:rsid w:val="00710AEC"/>
    <w:rsid w:val="0071254C"/>
    <w:rsid w:val="007153B1"/>
    <w:rsid w:val="007208B4"/>
    <w:rsid w:val="00733C22"/>
    <w:rsid w:val="00735816"/>
    <w:rsid w:val="00736520"/>
    <w:rsid w:val="00736FEB"/>
    <w:rsid w:val="00740E9B"/>
    <w:rsid w:val="007426BB"/>
    <w:rsid w:val="00743859"/>
    <w:rsid w:val="00746DED"/>
    <w:rsid w:val="00750871"/>
    <w:rsid w:val="00750C43"/>
    <w:rsid w:val="00753C35"/>
    <w:rsid w:val="00754180"/>
    <w:rsid w:val="007558B7"/>
    <w:rsid w:val="0075636F"/>
    <w:rsid w:val="00757BA1"/>
    <w:rsid w:val="0076113B"/>
    <w:rsid w:val="0076457B"/>
    <w:rsid w:val="0076616F"/>
    <w:rsid w:val="00767B97"/>
    <w:rsid w:val="00787693"/>
    <w:rsid w:val="00790566"/>
    <w:rsid w:val="00790CE0"/>
    <w:rsid w:val="00795F99"/>
    <w:rsid w:val="007A6FD0"/>
    <w:rsid w:val="007B1E93"/>
    <w:rsid w:val="007B455F"/>
    <w:rsid w:val="007C12AE"/>
    <w:rsid w:val="007D045E"/>
    <w:rsid w:val="007E213E"/>
    <w:rsid w:val="007E3984"/>
    <w:rsid w:val="007E3F9B"/>
    <w:rsid w:val="007F1050"/>
    <w:rsid w:val="00800049"/>
    <w:rsid w:val="00802A00"/>
    <w:rsid w:val="00807353"/>
    <w:rsid w:val="008166B5"/>
    <w:rsid w:val="008223AD"/>
    <w:rsid w:val="008234A3"/>
    <w:rsid w:val="00823A4F"/>
    <w:rsid w:val="00824057"/>
    <w:rsid w:val="00824578"/>
    <w:rsid w:val="00835B2E"/>
    <w:rsid w:val="008442FF"/>
    <w:rsid w:val="00845919"/>
    <w:rsid w:val="00857B9D"/>
    <w:rsid w:val="008624B3"/>
    <w:rsid w:val="00870DF8"/>
    <w:rsid w:val="008758F9"/>
    <w:rsid w:val="00875A1B"/>
    <w:rsid w:val="00895A77"/>
    <w:rsid w:val="008A6E9B"/>
    <w:rsid w:val="008C5948"/>
    <w:rsid w:val="008C60BE"/>
    <w:rsid w:val="008C6608"/>
    <w:rsid w:val="008C7919"/>
    <w:rsid w:val="008D01F8"/>
    <w:rsid w:val="008D06B7"/>
    <w:rsid w:val="008F0C4F"/>
    <w:rsid w:val="008F4C63"/>
    <w:rsid w:val="008F763B"/>
    <w:rsid w:val="00912D60"/>
    <w:rsid w:val="00915686"/>
    <w:rsid w:val="00916873"/>
    <w:rsid w:val="00926358"/>
    <w:rsid w:val="0092651F"/>
    <w:rsid w:val="00932F00"/>
    <w:rsid w:val="00935979"/>
    <w:rsid w:val="0093689E"/>
    <w:rsid w:val="0093748C"/>
    <w:rsid w:val="00943ACD"/>
    <w:rsid w:val="00944289"/>
    <w:rsid w:val="0095024C"/>
    <w:rsid w:val="009515BD"/>
    <w:rsid w:val="00954701"/>
    <w:rsid w:val="009773BF"/>
    <w:rsid w:val="009839C6"/>
    <w:rsid w:val="00984ADE"/>
    <w:rsid w:val="00984AE6"/>
    <w:rsid w:val="0099325F"/>
    <w:rsid w:val="009955A4"/>
    <w:rsid w:val="009A40F6"/>
    <w:rsid w:val="009B5EEE"/>
    <w:rsid w:val="009C0D3F"/>
    <w:rsid w:val="009C412B"/>
    <w:rsid w:val="009D4DB1"/>
    <w:rsid w:val="009E2932"/>
    <w:rsid w:val="009E794F"/>
    <w:rsid w:val="009F40F9"/>
    <w:rsid w:val="00A0010C"/>
    <w:rsid w:val="00A01A75"/>
    <w:rsid w:val="00A03106"/>
    <w:rsid w:val="00A03A99"/>
    <w:rsid w:val="00A0581F"/>
    <w:rsid w:val="00A10DF6"/>
    <w:rsid w:val="00A14BC8"/>
    <w:rsid w:val="00A161ED"/>
    <w:rsid w:val="00A21B95"/>
    <w:rsid w:val="00A2517C"/>
    <w:rsid w:val="00A31E80"/>
    <w:rsid w:val="00A34B7E"/>
    <w:rsid w:val="00A418E5"/>
    <w:rsid w:val="00A51F48"/>
    <w:rsid w:val="00A53D7D"/>
    <w:rsid w:val="00A571B8"/>
    <w:rsid w:val="00A82BD6"/>
    <w:rsid w:val="00A84AC6"/>
    <w:rsid w:val="00A87C30"/>
    <w:rsid w:val="00AA1BA4"/>
    <w:rsid w:val="00AB60D5"/>
    <w:rsid w:val="00AC11C5"/>
    <w:rsid w:val="00AC1524"/>
    <w:rsid w:val="00AD4EF5"/>
    <w:rsid w:val="00AE1C63"/>
    <w:rsid w:val="00AE2E12"/>
    <w:rsid w:val="00AE4DC1"/>
    <w:rsid w:val="00AE56EA"/>
    <w:rsid w:val="00AE6392"/>
    <w:rsid w:val="00B00A29"/>
    <w:rsid w:val="00B07BE4"/>
    <w:rsid w:val="00B134DA"/>
    <w:rsid w:val="00B229EA"/>
    <w:rsid w:val="00B25ED9"/>
    <w:rsid w:val="00B26B21"/>
    <w:rsid w:val="00B43615"/>
    <w:rsid w:val="00B54D6A"/>
    <w:rsid w:val="00B55D2D"/>
    <w:rsid w:val="00B60B03"/>
    <w:rsid w:val="00B64DBA"/>
    <w:rsid w:val="00B708B0"/>
    <w:rsid w:val="00B76432"/>
    <w:rsid w:val="00B92F09"/>
    <w:rsid w:val="00B95D7B"/>
    <w:rsid w:val="00BA15DD"/>
    <w:rsid w:val="00BB5822"/>
    <w:rsid w:val="00BB65F5"/>
    <w:rsid w:val="00BB69BF"/>
    <w:rsid w:val="00BC235A"/>
    <w:rsid w:val="00BC4519"/>
    <w:rsid w:val="00BC79E8"/>
    <w:rsid w:val="00BD0D2B"/>
    <w:rsid w:val="00BD735F"/>
    <w:rsid w:val="00BE2D3B"/>
    <w:rsid w:val="00BF0AA8"/>
    <w:rsid w:val="00BF194F"/>
    <w:rsid w:val="00BF2CE0"/>
    <w:rsid w:val="00C02B65"/>
    <w:rsid w:val="00C03545"/>
    <w:rsid w:val="00C07F06"/>
    <w:rsid w:val="00C21470"/>
    <w:rsid w:val="00C2301A"/>
    <w:rsid w:val="00C2440A"/>
    <w:rsid w:val="00C25BA5"/>
    <w:rsid w:val="00C277B9"/>
    <w:rsid w:val="00C307A0"/>
    <w:rsid w:val="00C35A00"/>
    <w:rsid w:val="00C36D22"/>
    <w:rsid w:val="00C44D98"/>
    <w:rsid w:val="00C44E0B"/>
    <w:rsid w:val="00C44E71"/>
    <w:rsid w:val="00C4570F"/>
    <w:rsid w:val="00C47D39"/>
    <w:rsid w:val="00C55334"/>
    <w:rsid w:val="00C6115F"/>
    <w:rsid w:val="00C64FE5"/>
    <w:rsid w:val="00C83932"/>
    <w:rsid w:val="00C84501"/>
    <w:rsid w:val="00C86172"/>
    <w:rsid w:val="00C90558"/>
    <w:rsid w:val="00C91940"/>
    <w:rsid w:val="00C9609C"/>
    <w:rsid w:val="00CA11AE"/>
    <w:rsid w:val="00CA47A5"/>
    <w:rsid w:val="00CA7A77"/>
    <w:rsid w:val="00CA7B41"/>
    <w:rsid w:val="00CB114A"/>
    <w:rsid w:val="00CC690F"/>
    <w:rsid w:val="00CC6E2C"/>
    <w:rsid w:val="00CD4E9F"/>
    <w:rsid w:val="00CD6CFB"/>
    <w:rsid w:val="00CE3EAF"/>
    <w:rsid w:val="00CF6CCA"/>
    <w:rsid w:val="00CF7517"/>
    <w:rsid w:val="00D02B4D"/>
    <w:rsid w:val="00D0336A"/>
    <w:rsid w:val="00D03E6E"/>
    <w:rsid w:val="00D17A88"/>
    <w:rsid w:val="00D257A4"/>
    <w:rsid w:val="00D25C7E"/>
    <w:rsid w:val="00D2624A"/>
    <w:rsid w:val="00D27783"/>
    <w:rsid w:val="00D41883"/>
    <w:rsid w:val="00D47A47"/>
    <w:rsid w:val="00D52BCE"/>
    <w:rsid w:val="00D5520A"/>
    <w:rsid w:val="00D60209"/>
    <w:rsid w:val="00D61DB1"/>
    <w:rsid w:val="00D65A21"/>
    <w:rsid w:val="00D66918"/>
    <w:rsid w:val="00D678C7"/>
    <w:rsid w:val="00D756F6"/>
    <w:rsid w:val="00DA07DA"/>
    <w:rsid w:val="00DA3D39"/>
    <w:rsid w:val="00DA674F"/>
    <w:rsid w:val="00DA6819"/>
    <w:rsid w:val="00DB32E3"/>
    <w:rsid w:val="00DC14CC"/>
    <w:rsid w:val="00DC2C08"/>
    <w:rsid w:val="00DC30D7"/>
    <w:rsid w:val="00DC4163"/>
    <w:rsid w:val="00DC52BC"/>
    <w:rsid w:val="00DC6B41"/>
    <w:rsid w:val="00DD369C"/>
    <w:rsid w:val="00DD3D4E"/>
    <w:rsid w:val="00DD46B0"/>
    <w:rsid w:val="00DE3109"/>
    <w:rsid w:val="00DF3038"/>
    <w:rsid w:val="00DF728E"/>
    <w:rsid w:val="00E00272"/>
    <w:rsid w:val="00E00DE1"/>
    <w:rsid w:val="00E05FD1"/>
    <w:rsid w:val="00E13544"/>
    <w:rsid w:val="00E14951"/>
    <w:rsid w:val="00E22A4D"/>
    <w:rsid w:val="00E253C4"/>
    <w:rsid w:val="00E327C4"/>
    <w:rsid w:val="00E33F8C"/>
    <w:rsid w:val="00E35C8D"/>
    <w:rsid w:val="00E3678F"/>
    <w:rsid w:val="00E428F1"/>
    <w:rsid w:val="00E51A38"/>
    <w:rsid w:val="00E554C5"/>
    <w:rsid w:val="00E56592"/>
    <w:rsid w:val="00E56DE7"/>
    <w:rsid w:val="00E6175B"/>
    <w:rsid w:val="00E67571"/>
    <w:rsid w:val="00E72421"/>
    <w:rsid w:val="00E73BDF"/>
    <w:rsid w:val="00E80AC2"/>
    <w:rsid w:val="00E80B03"/>
    <w:rsid w:val="00E9105B"/>
    <w:rsid w:val="00E9227E"/>
    <w:rsid w:val="00EA2A6D"/>
    <w:rsid w:val="00EB1176"/>
    <w:rsid w:val="00EB5C9D"/>
    <w:rsid w:val="00EB6F86"/>
    <w:rsid w:val="00EE3EFF"/>
    <w:rsid w:val="00EE745D"/>
    <w:rsid w:val="00EF058D"/>
    <w:rsid w:val="00F01753"/>
    <w:rsid w:val="00F063D0"/>
    <w:rsid w:val="00F13D34"/>
    <w:rsid w:val="00F1506F"/>
    <w:rsid w:val="00F168B1"/>
    <w:rsid w:val="00F20103"/>
    <w:rsid w:val="00F233DC"/>
    <w:rsid w:val="00F3131C"/>
    <w:rsid w:val="00F33430"/>
    <w:rsid w:val="00F37459"/>
    <w:rsid w:val="00F45D67"/>
    <w:rsid w:val="00F515A4"/>
    <w:rsid w:val="00F53D84"/>
    <w:rsid w:val="00F57FF4"/>
    <w:rsid w:val="00F6769F"/>
    <w:rsid w:val="00F67E9F"/>
    <w:rsid w:val="00F72890"/>
    <w:rsid w:val="00F76EC3"/>
    <w:rsid w:val="00F8084E"/>
    <w:rsid w:val="00F8269E"/>
    <w:rsid w:val="00F84F3F"/>
    <w:rsid w:val="00F87DB5"/>
    <w:rsid w:val="00F900AD"/>
    <w:rsid w:val="00F93A8B"/>
    <w:rsid w:val="00F948E8"/>
    <w:rsid w:val="00F97A7D"/>
    <w:rsid w:val="00FA0959"/>
    <w:rsid w:val="00FA1E22"/>
    <w:rsid w:val="00FA6C71"/>
    <w:rsid w:val="00FB0C76"/>
    <w:rsid w:val="00FB3832"/>
    <w:rsid w:val="00FB7C30"/>
    <w:rsid w:val="00FC058F"/>
    <w:rsid w:val="00FC7C9C"/>
    <w:rsid w:val="00FD0EE6"/>
    <w:rsid w:val="00FD2DEE"/>
    <w:rsid w:val="00FD56DE"/>
    <w:rsid w:val="00FD7BD5"/>
    <w:rsid w:val="00FF270A"/>
    <w:rsid w:val="00FF2FFA"/>
    <w:rsid w:val="00FF3D09"/>
    <w:rsid w:val="00FF492F"/>
    <w:rsid w:val="00FF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EE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7F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233DC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233D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9z1">
    <w:name w:val="WW8Num19z1"/>
    <w:rsid w:val="00F233DC"/>
    <w:rPr>
      <w:b/>
    </w:rPr>
  </w:style>
  <w:style w:type="character" w:customStyle="1" w:styleId="WW8Num19z2">
    <w:name w:val="WW8Num19z2"/>
    <w:rsid w:val="00F233DC"/>
    <w:rPr>
      <w:rFonts w:ascii="Times New Roman" w:hAnsi="Times New Roman"/>
      <w:b/>
      <w:i w:val="0"/>
      <w:sz w:val="24"/>
    </w:rPr>
  </w:style>
  <w:style w:type="character" w:customStyle="1" w:styleId="WW8Num45z0">
    <w:name w:val="WW8Num45z0"/>
    <w:rsid w:val="00F233DC"/>
    <w:rPr>
      <w:rFonts w:ascii="Symbol" w:hAnsi="Symbol"/>
    </w:rPr>
  </w:style>
  <w:style w:type="character" w:customStyle="1" w:styleId="WW8Num45z1">
    <w:name w:val="WW8Num45z1"/>
    <w:rsid w:val="00F233DC"/>
    <w:rPr>
      <w:rFonts w:ascii="Courier New" w:hAnsi="Courier New"/>
    </w:rPr>
  </w:style>
  <w:style w:type="character" w:customStyle="1" w:styleId="WW8Num45z2">
    <w:name w:val="WW8Num45z2"/>
    <w:rsid w:val="00F233DC"/>
    <w:rPr>
      <w:rFonts w:ascii="Wingdings" w:hAnsi="Wingdings"/>
    </w:rPr>
  </w:style>
  <w:style w:type="character" w:customStyle="1" w:styleId="11">
    <w:name w:val="Основной шрифт абзаца1"/>
    <w:rsid w:val="00F233DC"/>
  </w:style>
  <w:style w:type="character" w:styleId="a3">
    <w:name w:val="page number"/>
    <w:basedOn w:val="11"/>
    <w:rsid w:val="00F233DC"/>
    <w:rPr>
      <w:sz w:val="20"/>
    </w:rPr>
  </w:style>
  <w:style w:type="character" w:customStyle="1" w:styleId="WW8Num4z0">
    <w:name w:val="WW8Num4z0"/>
    <w:rsid w:val="00F233DC"/>
    <w:rPr>
      <w:rFonts w:ascii="Wingdings" w:hAnsi="Wingdings"/>
    </w:rPr>
  </w:style>
  <w:style w:type="character" w:customStyle="1" w:styleId="WW8Num4z1">
    <w:name w:val="WW8Num4z1"/>
    <w:rsid w:val="00F233DC"/>
    <w:rPr>
      <w:rFonts w:ascii="Courier New" w:hAnsi="Courier New" w:cs="Courier New"/>
    </w:rPr>
  </w:style>
  <w:style w:type="character" w:customStyle="1" w:styleId="WW8Num4z3">
    <w:name w:val="WW8Num4z3"/>
    <w:rsid w:val="00F233DC"/>
    <w:rPr>
      <w:rFonts w:ascii="Symbol" w:hAnsi="Symbol"/>
    </w:rPr>
  </w:style>
  <w:style w:type="paragraph" w:customStyle="1" w:styleId="a4">
    <w:name w:val="Заголовок"/>
    <w:basedOn w:val="a"/>
    <w:next w:val="a5"/>
    <w:rsid w:val="00F233D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F233DC"/>
    <w:pPr>
      <w:spacing w:after="120"/>
    </w:pPr>
  </w:style>
  <w:style w:type="paragraph" w:styleId="a6">
    <w:name w:val="List"/>
    <w:basedOn w:val="a5"/>
    <w:rsid w:val="00F233DC"/>
    <w:rPr>
      <w:rFonts w:cs="Tahoma"/>
    </w:rPr>
  </w:style>
  <w:style w:type="paragraph" w:customStyle="1" w:styleId="12">
    <w:name w:val="Название1"/>
    <w:basedOn w:val="a"/>
    <w:rsid w:val="00F233D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F233DC"/>
    <w:pPr>
      <w:suppressLineNumbers/>
    </w:pPr>
    <w:rPr>
      <w:rFonts w:cs="Tahoma"/>
    </w:rPr>
  </w:style>
  <w:style w:type="paragraph" w:customStyle="1" w:styleId="20">
    <w:name w:val="Заголовок_2"/>
    <w:basedOn w:val="2"/>
    <w:rsid w:val="00F233DC"/>
    <w:pPr>
      <w:keepNext w:val="0"/>
      <w:tabs>
        <w:tab w:val="clear" w:pos="576"/>
        <w:tab w:val="num" w:pos="0"/>
      </w:tabs>
      <w:ind w:left="360" w:hanging="360"/>
    </w:pPr>
    <w:rPr>
      <w:rFonts w:ascii="Times New Roman" w:hAnsi="Times New Roman"/>
      <w:i w:val="0"/>
      <w:sz w:val="24"/>
    </w:rPr>
  </w:style>
  <w:style w:type="paragraph" w:customStyle="1" w:styleId="30">
    <w:name w:val="Заголовок_3"/>
    <w:basedOn w:val="3"/>
    <w:rsid w:val="00F233DC"/>
    <w:pPr>
      <w:keepNext w:val="0"/>
      <w:tabs>
        <w:tab w:val="clear" w:pos="720"/>
        <w:tab w:val="num" w:pos="0"/>
      </w:tabs>
      <w:ind w:left="360" w:hanging="360"/>
    </w:pPr>
    <w:rPr>
      <w:rFonts w:ascii="Times New Roman" w:hAnsi="Times New Roman"/>
      <w:b w:val="0"/>
      <w:sz w:val="24"/>
    </w:rPr>
  </w:style>
  <w:style w:type="paragraph" w:customStyle="1" w:styleId="14">
    <w:name w:val="Абзац списка1"/>
    <w:basedOn w:val="a"/>
    <w:rsid w:val="00F233DC"/>
    <w:pPr>
      <w:ind w:left="708" w:firstLine="567"/>
    </w:pPr>
  </w:style>
  <w:style w:type="paragraph" w:styleId="a7">
    <w:name w:val="footer"/>
    <w:basedOn w:val="a"/>
    <w:link w:val="a8"/>
    <w:uiPriority w:val="99"/>
    <w:rsid w:val="00F233DC"/>
    <w:pPr>
      <w:widowControl/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F233DC"/>
    <w:pPr>
      <w:spacing w:after="120" w:line="480" w:lineRule="auto"/>
    </w:pPr>
  </w:style>
  <w:style w:type="paragraph" w:styleId="a9">
    <w:name w:val="Body Text Indent"/>
    <w:basedOn w:val="a"/>
    <w:rsid w:val="00F233DC"/>
    <w:pPr>
      <w:spacing w:after="120"/>
      <w:ind w:left="283" w:firstLine="567"/>
    </w:pPr>
  </w:style>
  <w:style w:type="paragraph" w:customStyle="1" w:styleId="210">
    <w:name w:val="Основной текст с отступом 21"/>
    <w:basedOn w:val="a"/>
    <w:rsid w:val="00F233DC"/>
    <w:pPr>
      <w:spacing w:after="120" w:line="480" w:lineRule="auto"/>
      <w:ind w:left="283" w:firstLine="567"/>
    </w:pPr>
  </w:style>
  <w:style w:type="paragraph" w:customStyle="1" w:styleId="31">
    <w:name w:val="Основной текст с отступом 31"/>
    <w:basedOn w:val="a"/>
    <w:rsid w:val="00F233DC"/>
    <w:pPr>
      <w:spacing w:after="120"/>
      <w:ind w:left="283" w:firstLine="567"/>
    </w:pPr>
    <w:rPr>
      <w:sz w:val="16"/>
      <w:szCs w:val="16"/>
    </w:rPr>
  </w:style>
  <w:style w:type="paragraph" w:customStyle="1" w:styleId="ConsPlusNormal">
    <w:name w:val="ConsPlusNormal"/>
    <w:rsid w:val="00DD369C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a">
    <w:name w:val="List Paragraph"/>
    <w:basedOn w:val="a"/>
    <w:uiPriority w:val="34"/>
    <w:qFormat/>
    <w:rsid w:val="00480CE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57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7FF4"/>
    <w:rPr>
      <w:rFonts w:eastAsia="Arial Unicode MS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7FF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F57FF4"/>
    <w:pPr>
      <w:widowControl/>
      <w:suppressAutoHyphens w:val="0"/>
      <w:spacing w:line="276" w:lineRule="auto"/>
      <w:outlineLvl w:val="9"/>
    </w:pPr>
    <w:rPr>
      <w:kern w:val="0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F57FF4"/>
    <w:pPr>
      <w:spacing w:after="100"/>
      <w:ind w:left="480"/>
    </w:pPr>
  </w:style>
  <w:style w:type="character" w:styleId="ae">
    <w:name w:val="Hyperlink"/>
    <w:basedOn w:val="a0"/>
    <w:uiPriority w:val="99"/>
    <w:unhideWhenUsed/>
    <w:rsid w:val="00F57FF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57FF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7FF4"/>
    <w:rPr>
      <w:rFonts w:ascii="Tahoma" w:eastAsia="Arial Unicode MS" w:hAnsi="Tahoma" w:cs="Tahoma"/>
      <w:kern w:val="1"/>
      <w:sz w:val="16"/>
      <w:szCs w:val="16"/>
    </w:rPr>
  </w:style>
  <w:style w:type="table" w:styleId="af1">
    <w:name w:val="Table Grid"/>
    <w:basedOn w:val="a1"/>
    <w:uiPriority w:val="59"/>
    <w:rsid w:val="00362A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362A12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362A12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semiHidden/>
    <w:unhideWhenUsed/>
    <w:rsid w:val="00362A12"/>
    <w:rPr>
      <w:vertAlign w:val="superscript"/>
    </w:rPr>
  </w:style>
  <w:style w:type="paragraph" w:styleId="22">
    <w:name w:val="toc 2"/>
    <w:basedOn w:val="a"/>
    <w:next w:val="a"/>
    <w:autoRedefine/>
    <w:uiPriority w:val="39"/>
    <w:unhideWhenUsed/>
    <w:rsid w:val="00A51F48"/>
    <w:pPr>
      <w:tabs>
        <w:tab w:val="right" w:leader="dot" w:pos="9771"/>
      </w:tabs>
      <w:spacing w:after="100" w:line="360" w:lineRule="auto"/>
      <w:ind w:left="238"/>
    </w:pPr>
    <w:rPr>
      <w:noProof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A2517C"/>
    <w:pPr>
      <w:tabs>
        <w:tab w:val="right" w:leader="dot" w:pos="9771"/>
      </w:tabs>
      <w:spacing w:after="100"/>
      <w:ind w:left="284"/>
    </w:pPr>
  </w:style>
  <w:style w:type="paragraph" w:customStyle="1" w:styleId="23">
    <w:name w:val="Стиль2"/>
    <w:basedOn w:val="a"/>
    <w:link w:val="24"/>
    <w:qFormat/>
    <w:rsid w:val="00B26B21"/>
    <w:pPr>
      <w:widowControl/>
      <w:suppressAutoHyphens w:val="0"/>
    </w:pPr>
    <w:rPr>
      <w:rFonts w:eastAsia="Calibri"/>
      <w:kern w:val="0"/>
      <w:lang w:eastAsia="en-US"/>
    </w:rPr>
  </w:style>
  <w:style w:type="character" w:customStyle="1" w:styleId="24">
    <w:name w:val="Стиль2 Знак"/>
    <w:basedOn w:val="a0"/>
    <w:link w:val="23"/>
    <w:rsid w:val="00B26B21"/>
    <w:rPr>
      <w:rFonts w:eastAsia="Calibri"/>
      <w:sz w:val="24"/>
      <w:szCs w:val="24"/>
      <w:lang w:eastAsia="en-US"/>
    </w:rPr>
  </w:style>
  <w:style w:type="character" w:styleId="af5">
    <w:name w:val="FollowedHyperlink"/>
    <w:basedOn w:val="a0"/>
    <w:uiPriority w:val="99"/>
    <w:semiHidden/>
    <w:unhideWhenUsed/>
    <w:rsid w:val="00D52BCE"/>
    <w:rPr>
      <w:color w:val="800080" w:themeColor="followedHyperlink"/>
      <w:u w:val="single"/>
    </w:rPr>
  </w:style>
  <w:style w:type="character" w:customStyle="1" w:styleId="serp-urlitem">
    <w:name w:val="serp-url__item"/>
    <w:basedOn w:val="a0"/>
    <w:rsid w:val="00D52BCE"/>
  </w:style>
  <w:style w:type="character" w:customStyle="1" w:styleId="a8">
    <w:name w:val="Нижний колонтитул Знак"/>
    <w:basedOn w:val="a0"/>
    <w:link w:val="a7"/>
    <w:uiPriority w:val="99"/>
    <w:rsid w:val="00350F89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CA0F5EE-223B-4CF6-9FA1-B0B5C9A2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uzer-09</dc:creator>
  <cp:lastModifiedBy>Кабинет18</cp:lastModifiedBy>
  <cp:revision>14</cp:revision>
  <cp:lastPrinted>2018-05-21T10:02:00Z</cp:lastPrinted>
  <dcterms:created xsi:type="dcterms:W3CDTF">2018-03-30T11:18:00Z</dcterms:created>
  <dcterms:modified xsi:type="dcterms:W3CDTF">2018-05-21T10:05:00Z</dcterms:modified>
</cp:coreProperties>
</file>